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4B" w:rsidRPr="00A23D4F" w:rsidRDefault="00232C4B" w:rsidP="00F71830">
      <w:pPr>
        <w:pStyle w:val="Style1"/>
        <w:widowControl/>
        <w:spacing w:after="60" w:line="276" w:lineRule="auto"/>
        <w:ind w:firstLine="284"/>
        <w:jc w:val="center"/>
        <w:rPr>
          <w:rStyle w:val="FontStyle22"/>
          <w:rFonts w:asciiTheme="minorHAnsi" w:hAnsiTheme="minorHAnsi"/>
          <w:b w:val="0"/>
          <w:i w:val="0"/>
          <w:sz w:val="24"/>
          <w:szCs w:val="24"/>
          <w:lang w:eastAsia="pt-PT"/>
        </w:rPr>
      </w:pP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Egídio Viganò</w:t>
      </w:r>
    </w:p>
    <w:p w:rsidR="00232C4B" w:rsidRPr="00A23D4F" w:rsidRDefault="00232C4B" w:rsidP="00F71830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 w:val="0"/>
          <w:i w:val="0"/>
          <w:sz w:val="24"/>
          <w:szCs w:val="24"/>
          <w:lang w:eastAsia="pt-PT"/>
        </w:rPr>
      </w:pPr>
    </w:p>
    <w:p w:rsidR="00232C4B" w:rsidRPr="00A23D4F" w:rsidRDefault="00232C4B" w:rsidP="00F71830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6"/>
          <w:rFonts w:asciiTheme="minorHAnsi" w:hAnsiTheme="minorHAnsi"/>
          <w:lang w:eastAsia="pt-PT"/>
        </w:rPr>
        <w:t>CONVIDADOS A TESTEMUNHAR MELHOR A NOSSA CONSAGRAÇÃO</w:t>
      </w:r>
    </w:p>
    <w:p w:rsidR="00232C4B" w:rsidRPr="00A23D4F" w:rsidRDefault="00232C4B" w:rsidP="00F71830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232C4B" w:rsidRPr="00A23D4F" w:rsidRDefault="00232C4B" w:rsidP="00F71830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21"/>
          <w:rFonts w:asciiTheme="minorHAnsi" w:hAnsiTheme="minorHAnsi"/>
          <w:sz w:val="24"/>
          <w:szCs w:val="24"/>
          <w:lang w:eastAsia="pt-PT"/>
        </w:rPr>
        <w:t>Atos do Conselho Geral</w:t>
      </w:r>
    </w:p>
    <w:p w:rsidR="00232C4B" w:rsidRPr="00A23D4F" w:rsidRDefault="00232C4B" w:rsidP="00F71830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</w:p>
    <w:p w:rsidR="00232C4B" w:rsidRPr="00A23D4F" w:rsidRDefault="00232C4B" w:rsidP="00F71830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Ano LXXIII – outubro-dezembro, 1992</w:t>
      </w:r>
    </w:p>
    <w:p w:rsidR="00232C4B" w:rsidRPr="00A23D4F" w:rsidRDefault="00232C4B" w:rsidP="00F71830">
      <w:pPr>
        <w:pStyle w:val="Style2"/>
        <w:widowControl/>
        <w:spacing w:after="60" w:line="276" w:lineRule="auto"/>
        <w:jc w:val="center"/>
        <w:rPr>
          <w:rFonts w:asciiTheme="minorHAnsi" w:hAnsiTheme="minorHAnsi"/>
        </w:rPr>
      </w:pP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N. 342</w:t>
      </w:r>
    </w:p>
    <w:p w:rsidR="00BE24E1" w:rsidRPr="00A23D4F" w:rsidRDefault="00BE24E1" w:rsidP="00F71830">
      <w:pPr>
        <w:pStyle w:val="Style3"/>
        <w:widowControl/>
        <w:spacing w:line="276" w:lineRule="auto"/>
        <w:rPr>
          <w:rFonts w:asciiTheme="minorHAnsi" w:hAnsiTheme="minorHAnsi"/>
        </w:rPr>
      </w:pPr>
    </w:p>
    <w:p w:rsidR="00BE24E1" w:rsidRPr="00A23D4F" w:rsidRDefault="00BE24E1" w:rsidP="00F71830">
      <w:pPr>
        <w:pStyle w:val="Style3"/>
        <w:widowControl/>
        <w:spacing w:line="276" w:lineRule="auto"/>
        <w:rPr>
          <w:rFonts w:asciiTheme="minorHAnsi" w:hAnsiTheme="minorHAnsi"/>
        </w:rPr>
      </w:pPr>
    </w:p>
    <w:p w:rsidR="00BE24E1" w:rsidRPr="00A23D4F" w:rsidRDefault="00912D18" w:rsidP="00F71830">
      <w:pPr>
        <w:pStyle w:val="Style3"/>
        <w:widowControl/>
        <w:spacing w:before="48" w:line="276" w:lineRule="auto"/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</w:pPr>
      <w:r w:rsidRPr="00A23D4F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>Introdução: importância do próximo Sínodo de 1994 - Uma dificuldade - Um autorizado subsídio para a preparação - A renovação incompleta - Aspectos de eclesialidade na nossa experiência pós-conciliar - Grandes metas abertas -</w:t>
      </w:r>
      <w:r w:rsidR="000E6D53" w:rsidRPr="00A23D4F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 xml:space="preserve"> </w:t>
      </w:r>
      <w:r w:rsidRPr="00A23D4F">
        <w:rPr>
          <w:rStyle w:val="FontStyle17"/>
          <w:rFonts w:asciiTheme="minorHAnsi" w:hAnsiTheme="minorHAnsi"/>
          <w:b w:val="0"/>
          <w:sz w:val="20"/>
          <w:szCs w:val="20"/>
          <w:lang w:eastAsia="pt-PT"/>
        </w:rPr>
        <w:t>Exigências da Nova Evangelização - Esperamos do Sínodo uma presença renovada do mistério de Cristo no mundo - Conclusão: Maria, Modelo e Auxílio da vida consagrada.</w:t>
      </w:r>
    </w:p>
    <w:p w:rsidR="00BE24E1" w:rsidRPr="00A23D4F" w:rsidRDefault="00BE24E1" w:rsidP="00F71830">
      <w:pPr>
        <w:pStyle w:val="Style4"/>
        <w:widowControl/>
        <w:spacing w:line="276" w:lineRule="auto"/>
        <w:ind w:left="2534"/>
        <w:rPr>
          <w:rFonts w:asciiTheme="minorHAnsi" w:hAnsiTheme="minorHAnsi"/>
        </w:rPr>
      </w:pPr>
    </w:p>
    <w:p w:rsidR="000E6D53" w:rsidRPr="00A23D4F" w:rsidRDefault="000E6D53" w:rsidP="00F71830">
      <w:pPr>
        <w:pStyle w:val="Style4"/>
        <w:widowControl/>
        <w:spacing w:line="276" w:lineRule="auto"/>
        <w:ind w:left="2534"/>
        <w:rPr>
          <w:rFonts w:asciiTheme="minorHAnsi" w:hAnsiTheme="minorHAnsi"/>
        </w:rPr>
      </w:pPr>
    </w:p>
    <w:p w:rsidR="00232C4B" w:rsidRPr="00A23D4F" w:rsidRDefault="00912D18" w:rsidP="00F71830">
      <w:pPr>
        <w:pStyle w:val="Style4"/>
        <w:widowControl/>
        <w:spacing w:before="77" w:line="276" w:lineRule="auto"/>
        <w:ind w:left="253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R</w:t>
      </w:r>
      <w:r w:rsidR="00232C4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oma, Natividade da Virgem Maria</w:t>
      </w:r>
    </w:p>
    <w:p w:rsidR="00BE24E1" w:rsidRPr="00A23D4F" w:rsidRDefault="00912D18" w:rsidP="00F71830">
      <w:pPr>
        <w:pStyle w:val="Style4"/>
        <w:widowControl/>
        <w:spacing w:before="77" w:line="276" w:lineRule="auto"/>
        <w:ind w:left="253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8 de setembro de 1992</w:t>
      </w:r>
    </w:p>
    <w:p w:rsidR="00232C4B" w:rsidRPr="00A23D4F" w:rsidRDefault="00232C4B" w:rsidP="00F71830">
      <w:pPr>
        <w:pStyle w:val="Style6"/>
        <w:widowControl/>
        <w:spacing w:line="276" w:lineRule="auto"/>
        <w:ind w:firstLine="284"/>
        <w:jc w:val="left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232C4B" w:rsidRPr="00A23D4F" w:rsidRDefault="00912D18" w:rsidP="002855C3">
      <w:pPr>
        <w:pStyle w:val="Style6"/>
        <w:widowControl/>
        <w:spacing w:after="60" w:line="276" w:lineRule="auto"/>
        <w:ind w:firstLine="284"/>
        <w:jc w:val="left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Queridos Irmãos,</w:t>
      </w:r>
    </w:p>
    <w:p w:rsidR="00232C4B" w:rsidRPr="00A23D4F" w:rsidRDefault="00232C4B" w:rsidP="002855C3">
      <w:pPr>
        <w:pStyle w:val="Style6"/>
        <w:widowControl/>
        <w:spacing w:after="60" w:line="276" w:lineRule="auto"/>
        <w:ind w:firstLine="284"/>
        <w:jc w:val="left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232C4B" w:rsidRPr="00A23D4F" w:rsidRDefault="00912D18" w:rsidP="002855C3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hoje, festa da Natividade da Virgem Maria — dom</w:t>
      </w:r>
      <w:r w:rsidR="00232C4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do Pai para a nossa salvação —, convido-os a refletir</w:t>
      </w:r>
      <w:r w:rsidR="00232C4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sobre a generosa iniciativa de Deus na nossa</w:t>
      </w:r>
      <w:r w:rsidR="00232C4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vocação, sobre sua constante presença e sobre a</w:t>
      </w:r>
      <w:r w:rsidR="00232C4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preciosa contribuição da sua graça: um dom</w:t>
      </w:r>
      <w:r w:rsidR="00232C4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gratuito que se torna história em nossa vida. Vejo-os mergulhados no trabalho, animados sempre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br/>
        <w:t xml:space="preserve">daquela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caridade pastoral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que o Santo Padre tão</w:t>
      </w:r>
      <w:r w:rsidR="00232C4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bem desc</w:t>
      </w:r>
      <w:r w:rsidR="00232C4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reveu e aprofundou na Exortação</w:t>
      </w:r>
      <w:r w:rsidR="00A23D4F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232C4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Apos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tólica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D34D7A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Pastores Dabo Vobis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capítulo 3</w:t>
      </w:r>
      <w:r w:rsidR="00A23D4F">
        <w:rPr>
          <w:rStyle w:val="FontStyle18"/>
          <w:rFonts w:asciiTheme="minorHAnsi" w:hAnsiTheme="minorHAnsi"/>
          <w:sz w:val="24"/>
          <w:szCs w:val="24"/>
          <w:lang w:eastAsia="pt-PT"/>
        </w:rPr>
        <w:t>º</w:t>
      </w:r>
      <w:r w:rsidR="00232C4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232C4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o Es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pírito do Senhor está sobre mim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A23D4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A23D4F">
        <w:rPr>
          <w:rStyle w:val="Refdenotaderodap"/>
          <w:rFonts w:asciiTheme="minorHAnsi" w:hAnsiTheme="minorHAnsi" w:cs="Palatino Linotype"/>
          <w:lang w:eastAsia="pt-PT"/>
        </w:rPr>
        <w:footnoteReference w:id="1"/>
      </w:r>
      <w:r w:rsid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É</w:t>
      </w:r>
      <w:r w:rsidR="00232C4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uma orien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tação magisterial que ilumina 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consagração apos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tólica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para </w:t>
      </w:r>
      <w:r w:rsidR="00A23D4F">
        <w:rPr>
          <w:rStyle w:val="FontStyle18"/>
          <w:rFonts w:asciiTheme="minorHAnsi" w:hAnsiTheme="minorHAnsi"/>
          <w:sz w:val="24"/>
          <w:szCs w:val="24"/>
          <w:lang w:eastAsia="pt-PT"/>
        </w:rPr>
        <w:t>ser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centro vivo de toda a nossa interioridade.</w:t>
      </w:r>
    </w:p>
    <w:p w:rsidR="00A23D4F" w:rsidRDefault="00912D18" w:rsidP="002855C3">
      <w:pPr>
        <w:pStyle w:val="Style6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Haverá dentro em pouco um novo evento eclesial que concentrará a atenção sobre a natureza e missão da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Vida consagrada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no Povo de Deus. O Papa convocou os Bispos, para fins de 1994, a</w:t>
      </w:r>
      <w:r w:rsid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um Sínodo ordinário — o nono — que tratará deste tema. Considera-o vital para a renovação de todos. Há no mundo necessidade urgente de mais acen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tuado espírito das bem-aventuranças testemunhado pelos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consagrados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6F053D" w:rsidRPr="00A23D4F" w:rsidRDefault="006F053D" w:rsidP="002855C3">
      <w:pPr>
        <w:pStyle w:val="Style6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 Sínodo </w:t>
      </w:r>
      <w:r w:rsidR="00F92CC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enfrentará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o tema em relação à Igreja universal, à diferença de outros Sínodos particulares (como a 4</w:t>
      </w:r>
      <w:r w:rsidR="00F92CC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ª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Assem</w:t>
      </w:r>
      <w:r w:rsidR="00F92CC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bleia dos Bispos Latino-america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nos ou o próximo Sínodo africano), os quais visam a uma resposta pastoral às interpelações dos pró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prios contextos. São dois modos de guia pastoral, ambos indispensáveis e complementares: um aprofunda os valores de identidade para todo o Povo de Deus, o outro — à luz da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comum identidade eclesial — refere-se concretamente aos diferentes desafios culturais </w:t>
      </w:r>
      <w:r w:rsidR="00F92CC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 sociais dos povos: unidade e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pluralidade numa pastoral simultanea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mente de transcendência e de encarnação.</w:t>
      </w:r>
    </w:p>
    <w:p w:rsidR="006F053D" w:rsidRPr="00A23D4F" w:rsidRDefault="006F053D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 visão geral do Sínodo-94 está orientada, evidentemente, para traduzir-se nas particularida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des quer dos vários Institutos de Vida consagrada, quer das exigências culturais das várias regiões. A sua importância, porém, é prévia e orientadora.</w:t>
      </w:r>
    </w:p>
    <w:p w:rsidR="00F92CCA" w:rsidRDefault="006F053D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Se considerarmos os últimos sínodos de nível universal (por exemplo, o extraordinário a vinte anos do Concílio, sobre os fiéis Leigos, sobre a formação dos presbíteros), compreenderemos logo em que consiste o aspecto de unidade eclesial e a sua importância para a apli</w:t>
      </w:r>
      <w:r w:rsidR="00F92CC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cação aos diferentes contextos.</w:t>
      </w:r>
    </w:p>
    <w:p w:rsidR="00BE24E1" w:rsidRPr="00F92CCA" w:rsidRDefault="006F053D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 w:cs="Candara"/>
          <w:bCs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Os sucessores dos Apóstolos estarão empenhados em refletir pastoralmente sobre 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Vida Consagrada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hoje no mundo: sobre suas multíplices formas de tender à santidade e sobre seus vários papéis de testemunho e serviço. Dever-se-á entrar no coração do mistério da Igreja, donde jorra toda a energia da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santificação. Se os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consagrados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— em qualquer País do mundo — não concentrarem seus esforços neste aspecto, expor-se-ão ao perigo de correr em vão. Não basta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suar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encarnar-se entre os homens: é necessário anunciar-lhes — de maneira existencial e operativa — a profecia da ressurreição.</w:t>
      </w:r>
    </w:p>
    <w:p w:rsidR="006F053D" w:rsidRPr="00A23D4F" w:rsidRDefault="00912D18" w:rsidP="002855C3">
      <w:pPr>
        <w:pStyle w:val="Style5"/>
        <w:widowControl/>
        <w:spacing w:after="60" w:line="276" w:lineRule="auto"/>
        <w:ind w:right="29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próximo Sínodo relançará para nós e para todos o empenho eclesial de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dar brilhante e exímio testemunho de que não é possível transfigurar o mundo e oferecê-lo a Deus sem o espírito das bem</w:t>
      </w:r>
      <w:r w:rsidR="00ED2D6B">
        <w:rPr>
          <w:rStyle w:val="FontStyle18"/>
          <w:rFonts w:asciiTheme="minorHAnsi" w:hAnsiTheme="minorHAnsi"/>
          <w:sz w:val="24"/>
          <w:szCs w:val="24"/>
          <w:lang w:eastAsia="pt-PT"/>
        </w:rPr>
        <w:t>-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aventuranças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ED2D6B">
        <w:rPr>
          <w:rStyle w:val="Refdenotaderodap"/>
          <w:rFonts w:asciiTheme="minorHAnsi" w:hAnsiTheme="minorHAnsi" w:cs="Palatino Linotype"/>
          <w:lang w:eastAsia="pt-PT"/>
        </w:rPr>
        <w:footnoteReference w:id="2"/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Considero particularmente salutar que se vá cultivando </w:t>
      </w:r>
      <w:r w:rsidR="00ED2D6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desde agora na Congregação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 consciência da importância deste Sínodo, da sua preparação e celebração.</w:t>
      </w:r>
    </w:p>
    <w:p w:rsidR="006F053D" w:rsidRPr="00A23D4F" w:rsidRDefault="00912D18" w:rsidP="002855C3">
      <w:pPr>
        <w:pStyle w:val="Style5"/>
        <w:widowControl/>
        <w:spacing w:after="60" w:line="276" w:lineRule="auto"/>
        <w:ind w:right="29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Como pode e deve ser a nossa participação, pessoal e comunitária? Não é simples dar uma resposta fácil para todos. Há que repensar — de maneira sintética — na laboriosa </w:t>
      </w:r>
      <w:r w:rsidR="00ED2D6B">
        <w:rPr>
          <w:rStyle w:val="FontStyle18"/>
          <w:rFonts w:asciiTheme="minorHAnsi" w:hAnsiTheme="minorHAnsi"/>
          <w:sz w:val="24"/>
          <w:szCs w:val="24"/>
          <w:lang w:eastAsia="pt-PT"/>
        </w:rPr>
        <w:t>busca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vivência de uns trinta anos: olhar para aspectos já afirmados e repetidos, mas que se devem considerar sob outra ótica. Trabalho um tanto árduo</w:t>
      </w:r>
      <w:r w:rsidR="00ED2D6B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ED2D6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porém</w:t>
      </w:r>
      <w:r w:rsidR="00ED2D6B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ED2D6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ED2D6B">
        <w:rPr>
          <w:rStyle w:val="FontStyle18"/>
          <w:rFonts w:asciiTheme="minorHAnsi" w:hAnsiTheme="minorHAnsi"/>
          <w:sz w:val="24"/>
          <w:szCs w:val="24"/>
          <w:lang w:eastAsia="pt-PT"/>
        </w:rPr>
        <w:t>profícuo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ED2D6B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e estimulante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</w:p>
    <w:p w:rsidR="006F053D" w:rsidRPr="00A23D4F" w:rsidRDefault="00912D18" w:rsidP="002855C3">
      <w:pPr>
        <w:pStyle w:val="Style5"/>
        <w:widowControl/>
        <w:spacing w:after="60" w:line="276" w:lineRule="auto"/>
        <w:ind w:right="29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Ao menos para dois aspectos parece-me não deveria faltar a nossa contribuição: um esforço renovado em viver, de maneira mais convicta e coerente, a nossa vocação salesiana, autorizadamente redefinida e reatualizada na Regra de vida; e um vivo e assíduo interesse por tudo o que na Igreja se fizer para uma adequada preparação para o próximo evento. Minha carta apresenta algumas indicações que visam justamente a envolver a todos e a cada um nessa dupla direção.</w:t>
      </w:r>
    </w:p>
    <w:p w:rsidR="006F053D" w:rsidRPr="00A23D4F" w:rsidRDefault="00912D18" w:rsidP="002855C3">
      <w:pPr>
        <w:pStyle w:val="Style5"/>
        <w:widowControl/>
        <w:spacing w:after="60" w:line="276" w:lineRule="auto"/>
        <w:ind w:right="29"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Dia 2 de fevereiro passado, festa da Apresen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tação do Senhor, tive a felicidade de concelebrar como o Santo Padre na basílica de São Pedro repleta de religiosos e religiosas. Foi significativa a</w:t>
      </w:r>
      <w:r w:rsidR="00ED2D6B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tradicional oferta das velas. O Papa disse na homilia: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Ao acender hoje estas velas que significam a luz de Cristo, iniciamos também a preparação para a próxima Assembleia do Sínodo dos Bispos, que tratará, como sabeis, da Vida 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lastRenderedPageBreak/>
        <w:t>Consagrada e do seu com</w:t>
      </w:r>
      <w:r w:rsidR="0071053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promisso na Igreja e no mundo. À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s portas do ano dois mil, </w:t>
      </w:r>
      <w:r w:rsidR="0071053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ela 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irá tratar da vossa vida, da vossa consagração, do vosso modo de participar na evangelização e, por consequência, na atividade missionária da Igreja. Acompanhai os trabalhos preparatórios </w:t>
      </w:r>
      <w:r w:rsidR="006F053D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com a vossa oração! </w:t>
      </w:r>
      <w:r w:rsidR="0071053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Participai ativa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mente nas consultas que vos serão feitas. Os sucessores dos apóstolos querem ajudar-vos a serdes fermento evangélico e evangelizador das culturas do terceiro milénio e das orientações sociais dos povos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71053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.</w:t>
      </w:r>
      <w:r w:rsidR="0071053C">
        <w:rPr>
          <w:rStyle w:val="Refdenotaderodap"/>
          <w:rFonts w:asciiTheme="minorHAnsi" w:hAnsiTheme="minorHAnsi" w:cs="Candara"/>
          <w:bCs/>
          <w:lang w:eastAsia="pt-PT"/>
        </w:rPr>
        <w:footnoteReference w:id="3"/>
      </w:r>
    </w:p>
    <w:p w:rsidR="006F053D" w:rsidRPr="00A23D4F" w:rsidRDefault="006F053D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Esta última expressão do Papa faz-me pensar na notável evolução</w:t>
      </w:r>
      <w:r w:rsidR="0071053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da Vida Consagrada nestes de</w:t>
      </w:r>
      <w:r w:rsidR="0071053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cê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nios do pós-concílio, não obstante os defeitos que nunca faltam nos processos humanos. Vivemos os inícios de uma nova etapa de vitalidade na sua história secular. Saindo de uma estação um tanto invernal, </w:t>
      </w:r>
      <w:r w:rsidR="0071053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ela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vive uma hora de primavera e </w:t>
      </w:r>
      <w:r w:rsidR="0071053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abre-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se ao futuro para crescer com mais vigor e confiança.</w:t>
      </w:r>
    </w:p>
    <w:p w:rsidR="006F053D" w:rsidRPr="00A23D4F" w:rsidRDefault="006F053D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vertAlign w:val="superscript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 Vaticano II provocou deveras um novo começo eclesial. Há que meditar com alegria, ainda que imersos em preocupantes problemas, sobre quanto afirmou Paulo VI: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Estamos a viver na Igreja um momento privilegiado do Espírito. Somos felizes ao nos c</w:t>
      </w:r>
      <w:r w:rsidR="0071053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olocarmos sob sua moção. Recolhe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mo-nos em torno </w:t>
      </w:r>
      <w:r w:rsidR="0071053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d’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Ele, e por Ele queremos deixar-nos guiar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.</w:t>
      </w:r>
      <w:r w:rsidR="0071053C">
        <w:rPr>
          <w:rStyle w:val="Refdenotaderodap"/>
          <w:rFonts w:asciiTheme="minorHAnsi" w:hAnsiTheme="minorHAnsi" w:cs="Candara"/>
          <w:bCs/>
          <w:lang w:eastAsia="pt-PT"/>
        </w:rPr>
        <w:footnoteReference w:id="4"/>
      </w:r>
    </w:p>
    <w:p w:rsidR="0071053C" w:rsidRDefault="006F053D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Dediquemo-nos, pois, com dili</w:t>
      </w:r>
      <w:r w:rsidR="0071053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gência à prepa</w:t>
      </w:r>
      <w:r w:rsidR="0071053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ração do Sínodo.</w:t>
      </w:r>
    </w:p>
    <w:p w:rsidR="0071053C" w:rsidRDefault="0071053C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</w:p>
    <w:p w:rsidR="00BE24E1" w:rsidRPr="0071053C" w:rsidRDefault="00912D18" w:rsidP="002855C3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b w:val="0"/>
          <w:lang w:eastAsia="pt-PT"/>
        </w:rPr>
      </w:pPr>
      <w:r w:rsidRPr="0068682A">
        <w:rPr>
          <w:rStyle w:val="FontStyle16"/>
          <w:rFonts w:asciiTheme="minorHAnsi" w:hAnsiTheme="minorHAnsi"/>
          <w:lang w:eastAsia="pt-PT"/>
        </w:rPr>
        <w:t>Uma dificuldade</w:t>
      </w:r>
    </w:p>
    <w:p w:rsidR="00BE24E1" w:rsidRPr="00A23D4F" w:rsidRDefault="00BE24E1" w:rsidP="002855C3">
      <w:pPr>
        <w:pStyle w:val="Style5"/>
        <w:widowControl/>
        <w:spacing w:after="60" w:line="276" w:lineRule="auto"/>
        <w:ind w:right="29" w:firstLine="284"/>
        <w:rPr>
          <w:rFonts w:asciiTheme="minorHAnsi" w:hAnsiTheme="minorHAnsi"/>
        </w:rPr>
      </w:pPr>
    </w:p>
    <w:p w:rsidR="00BE24E1" w:rsidRPr="00A23D4F" w:rsidRDefault="00912D18" w:rsidP="002855C3">
      <w:pPr>
        <w:pStyle w:val="Style5"/>
        <w:widowControl/>
        <w:spacing w:after="60" w:line="276" w:lineRule="auto"/>
        <w:ind w:right="29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Sínodo-94 não se dedicará à consideração da índole própria de cada Instituto e nem apenas da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Vida Religiosa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mas ao significado global e à importância eclesial de toda 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Vida Consagrada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 Entram nesta ótica também os Institutos Seculares, as outras formas de especial consagração e as Sociedades de vida apostólica.</w:t>
      </w:r>
    </w:p>
    <w:p w:rsidR="00BE24E1" w:rsidRPr="00A23D4F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Perguntamo-nos então se esta extensão da ótica sinodal não corre o risco de certa dispersão e genericismo. A amplitude dos temas não prejudi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cará o aprofundamento e a concretude das orien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tações conclusivas?</w:t>
      </w:r>
    </w:p>
    <w:p w:rsidR="00BE24E1" w:rsidRPr="00A23D4F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Vendo a já iniciada programação do trabalho por fazer, pode-se supor que a ampliação da ótica não impede, de fato, que em momentos específicos possam os Padres sinodais concentrar a atenção em alguns grupos concretos, por exemplo, os da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Vida Religiosa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enquanto tal. Eles constituem, com efeito, 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D34D7A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pars magna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da Vida Consagrada.</w:t>
      </w:r>
    </w:p>
    <w:p w:rsidR="0068682A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Por outro lado, porém, deve-se reconhecer que hoje no Povo de Deus — a começar pelos responsáveis da pastoral — é verdadeiramente conveniente, antes urgente, precisar a dimensão eclesial e o papel peculiar de toda a Vida Consagrada. Neste sentido,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a extensão do âmbito de conside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ração tornar-se-á particularmente útil quando menos por dois motivos.</w:t>
      </w:r>
    </w:p>
    <w:p w:rsidR="00E44E2F" w:rsidRDefault="00912D18" w:rsidP="002855C3">
      <w:pPr>
        <w:pStyle w:val="Style5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primeiro é aprofundar, antes de tudo, dois aspectos substanciais comuns, sem os quais não se vive a consagração, ou seja, o componente fundamental que se encontra na raiz da índole própria e diferente de cada grupo. Assim, por exemplo para nós, o ser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verdadeiro cristão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(que é o aspecto fundamental comum) é a alma do ser</w:t>
      </w:r>
      <w:r w:rsidR="006F053D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salesiano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(que é a diferença da nossa índole</w:t>
      </w:r>
      <w:r w:rsid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própria). Já o afirmava o Capítulo Geral Especial</w:t>
      </w:r>
      <w:r w:rsid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20: a nossa sequela de Cristo — lê-se nos Atos —</w:t>
      </w:r>
      <w:r w:rsid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“não é algo estranho à consagração batismal, mas</w:t>
      </w:r>
      <w:r w:rsid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um modo de viver o compromisso do batismo numa</w:t>
      </w:r>
      <w:r w:rsid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das diferentes e complementares vocações cristãs,</w:t>
      </w:r>
      <w:r w:rsid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todas elas suscitadas pelo Espírito. Não há dois</w:t>
      </w:r>
      <w:r w:rsid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planos nessa vocação: o da vida religiosa um pouco</w:t>
      </w:r>
      <w:r w:rsid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mais alto, o da vida cristã um pouco mais baixo.</w:t>
      </w:r>
      <w:r w:rsid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Para quem é religioso, testemunhar o espírito das</w:t>
      </w:r>
      <w:r w:rsidR="00E44E2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bem-aventuranças com a profissão dos votos é a sua</w:t>
      </w:r>
      <w:r w:rsidR="00E44E2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única maneira de viver o batismo e ser discípulo do</w:t>
      </w:r>
      <w:r w:rsidR="00E44E2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Senhor, cumprindo assim um serviço diferenciado</w:t>
      </w:r>
      <w:r w:rsidR="00E44E2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68682A" w:rsidRPr="0068682A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na missão global</w:t>
      </w:r>
      <w:r w:rsidR="00E44E2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da Igreja”.</w:t>
      </w:r>
      <w:r w:rsidR="00E44E2F">
        <w:rPr>
          <w:rStyle w:val="Refdenotaderodap"/>
          <w:rFonts w:asciiTheme="minorHAnsi" w:hAnsiTheme="minorHAnsi" w:cs="Candara"/>
          <w:bCs/>
          <w:lang w:eastAsia="pt-PT"/>
        </w:rPr>
        <w:footnoteReference w:id="5"/>
      </w:r>
      <w:r w:rsidR="00E44E2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</w:p>
    <w:p w:rsidR="006F053D" w:rsidRPr="00A23D4F" w:rsidRDefault="00E44E2F" w:rsidP="002855C3">
      <w:pPr>
        <w:pStyle w:val="Style5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segundo é apreciar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historicamente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a di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versidade tipológica de cada carisma para ver neles, contemplando a experiência concreta, a inexaurível criatividade do Espírito do Senhor ao longo dos séculos, em resposta original às multíplices e variáveis situações do contexto em que a Igreja realiza sua missão. Isto obriga a olhar a Vida Consagrada para muito além das interpretações conceituais elaboradas com esquemas abstratos.</w:t>
      </w:r>
    </w:p>
    <w:p w:rsidR="006F053D" w:rsidRPr="00A23D4F" w:rsidRDefault="006F053D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Assim, melhor se entenderá tanto a vitalidade comum que se deve reforçar quanto a originalidade de cada índole própria que se deve interpretar como multiforme expressão histórica da única caridade infundida pelo Espírito.</w:t>
      </w:r>
    </w:p>
    <w:p w:rsidR="006F053D" w:rsidRDefault="006F053D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Precisamente neste sentido é que se está pre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parando o Sínodo. </w:t>
      </w:r>
      <w:r w:rsidR="00E44E2F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Por outro lado,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é melhor esperar a sua celebração antes de emitir juízos de valor.</w:t>
      </w:r>
    </w:p>
    <w:p w:rsidR="00CF6086" w:rsidRPr="00A23D4F" w:rsidRDefault="00CF6086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</w:p>
    <w:p w:rsidR="00CF6086" w:rsidRDefault="00912D18" w:rsidP="002855C3">
      <w:pPr>
        <w:pStyle w:val="Style2"/>
        <w:widowControl/>
        <w:spacing w:after="60" w:line="276" w:lineRule="auto"/>
        <w:ind w:firstLine="284"/>
        <w:jc w:val="left"/>
        <w:rPr>
          <w:rStyle w:val="FontStyle16"/>
          <w:rFonts w:asciiTheme="minorHAnsi" w:hAnsiTheme="minorHAnsi"/>
          <w:lang w:eastAsia="pt-PT"/>
        </w:rPr>
      </w:pPr>
      <w:r w:rsidRPr="00CF6086">
        <w:rPr>
          <w:rStyle w:val="FontStyle16"/>
          <w:rFonts w:asciiTheme="minorHAnsi" w:hAnsiTheme="minorHAnsi"/>
          <w:lang w:eastAsia="pt-PT"/>
        </w:rPr>
        <w:t>Um autorizado subsídio para a preparação</w:t>
      </w:r>
    </w:p>
    <w:p w:rsidR="00CF6086" w:rsidRDefault="00CF6086" w:rsidP="002855C3">
      <w:pPr>
        <w:pStyle w:val="Style2"/>
        <w:widowControl/>
        <w:spacing w:after="60" w:line="276" w:lineRule="auto"/>
        <w:ind w:firstLine="284"/>
        <w:jc w:val="left"/>
        <w:rPr>
          <w:rStyle w:val="FontStyle16"/>
          <w:rFonts w:asciiTheme="minorHAnsi" w:hAnsiTheme="minorHAnsi"/>
          <w:lang w:eastAsia="pt-PT"/>
        </w:rPr>
      </w:pPr>
    </w:p>
    <w:p w:rsidR="00CF6086" w:rsidRDefault="00912D18" w:rsidP="002855C3">
      <w:pPr>
        <w:pStyle w:val="Style2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Sairá logo, para nosso uso, um subsídio do Conselho do Sínodo dos Bispos, comumente cha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mado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D34D7A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lineamenta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 Será um estímulo para a reflexão ao longo da etapa de preparação. Consta de três partes complementares:</w:t>
      </w:r>
    </w:p>
    <w:p w:rsidR="00BE24E1" w:rsidRPr="00CF6086" w:rsidRDefault="00CF6086" w:rsidP="002855C3">
      <w:pPr>
        <w:pStyle w:val="Style2"/>
        <w:widowControl/>
        <w:spacing w:after="60" w:line="276" w:lineRule="auto"/>
        <w:ind w:firstLine="284"/>
        <w:jc w:val="left"/>
        <w:rPr>
          <w:rStyle w:val="FontStyle18"/>
          <w:rFonts w:asciiTheme="minorHAnsi" w:hAnsiTheme="minorHAnsi" w:cs="Candara"/>
          <w:b/>
          <w:bCs/>
          <w:sz w:val="24"/>
          <w:szCs w:val="24"/>
          <w:lang w:eastAsia="pt-PT"/>
        </w:rPr>
      </w:pPr>
      <w:r>
        <w:rPr>
          <w:rStyle w:val="FontStyle18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visão doutrinal da Vida Consagrada no mistério da Igreja (sua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identidade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);</w:t>
      </w:r>
    </w:p>
    <w:p w:rsidR="00BE24E1" w:rsidRPr="00A23D4F" w:rsidRDefault="00CF6086" w:rsidP="002855C3">
      <w:pPr>
        <w:pStyle w:val="Style5"/>
        <w:widowControl/>
        <w:tabs>
          <w:tab w:val="left" w:pos="2126"/>
        </w:tabs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8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sua situação atual, depois do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trabalhoso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fecundo caminho percorrido do Vaticano II até hoje;</w:t>
      </w:r>
    </w:p>
    <w:p w:rsidR="00CF6086" w:rsidRDefault="00CF6086" w:rsidP="002855C3">
      <w:pPr>
        <w:pStyle w:val="Style5"/>
        <w:widowControl/>
        <w:tabs>
          <w:tab w:val="left" w:pos="2126"/>
        </w:tabs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8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sua missão: visando sobretudo a que respostas dar aos desafios da Nova Evangelização.</w:t>
      </w:r>
    </w:p>
    <w:p w:rsidR="00CF6086" w:rsidRDefault="00CF6086" w:rsidP="002855C3">
      <w:pPr>
        <w:pStyle w:val="Style5"/>
        <w:widowControl/>
        <w:tabs>
          <w:tab w:val="left" w:pos="2126"/>
        </w:tabs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CF6086" w:rsidRDefault="00912D18" w:rsidP="002855C3">
      <w:pPr>
        <w:pStyle w:val="Style5"/>
        <w:widowControl/>
        <w:tabs>
          <w:tab w:val="left" w:pos="2126"/>
        </w:tabs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Tendo presente quanto afirma o Concílio, isto é, que a Vida Consagrada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embora não pertença à estrutura hierárquica da Igreja, </w:t>
      </w:r>
      <w:r w:rsidR="00D34D7A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está, contudo,</w:t>
      </w:r>
      <w:r w:rsidR="00CF6086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firmemente relacionada com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sua vida e santidade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CF6086">
        <w:rPr>
          <w:rStyle w:val="Refdenotaderodap"/>
          <w:rFonts w:asciiTheme="minorHAnsi" w:hAnsiTheme="minorHAnsi" w:cs="Palatino Linotype"/>
          <w:lang w:eastAsia="pt-PT"/>
        </w:rPr>
        <w:footnoteReference w:id="6"/>
      </w:r>
      <w:r w:rsidRPr="00A23D4F"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="00CF6086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pensamos que os Sucessores dos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Apóstolos que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rerão destacar, antes de tudo, os valores vitais inerentes ao seguimento de Cristo, os únicos capazes de estimular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eficazmente todos os membros da Igreja para o cumprimento dedicado dos deveres</w:t>
      </w:r>
      <w:r w:rsidR="00CF6086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impostos pela vocação cristã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CF6086">
        <w:rPr>
          <w:rStyle w:val="Refdenotaderodap"/>
          <w:rFonts w:asciiTheme="minorHAnsi" w:hAnsiTheme="minorHAnsi" w:cs="Palatino Linotype"/>
          <w:lang w:eastAsia="pt-PT"/>
        </w:rPr>
        <w:footnoteReference w:id="7"/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Os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consagrados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CF6086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são chamados a fazer descobrir aos outros quanto o Espírito do Senhor doou ao Povo de Deus mediante sua consagração.</w:t>
      </w:r>
    </w:p>
    <w:p w:rsidR="006F053D" w:rsidRPr="00A23D4F" w:rsidRDefault="00912D18" w:rsidP="002855C3">
      <w:pPr>
        <w:pStyle w:val="Style5"/>
        <w:widowControl/>
        <w:tabs>
          <w:tab w:val="left" w:pos="2126"/>
        </w:tabs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Se nos deixarmos interpelar por este objetivo sinodal, compreenderemos melhor que o processo de renovação em que nos sentimos envolvidos não pode ser apenas um problema de método e de programações pastorais; ele é, em primeiro lugar uma atitude espiritual de opção fundamental, uma mentalidade, um discernimento, uma concepção de</w:t>
      </w:r>
      <w:r w:rsidR="006F053D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vida; antes, justamente essa conversão à interioridade torna-se fonte e estímulo à procura das metodologias adequadas e constitui a alma de toda programação operativa.</w:t>
      </w:r>
    </w:p>
    <w:p w:rsidR="006F053D" w:rsidRPr="00A23D4F" w:rsidRDefault="006F053D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Penso que o Sínodo nos garante uma renovada clareza e luminosos aprofundamentos </w:t>
      </w:r>
      <w:r w:rsidR="0023210D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partindo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, nas suas reflexões, do ponto de vista da 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eclesialidade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Esta, com efeito, </w:t>
      </w:r>
      <w:r w:rsidR="0023210D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alcança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os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consagrados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, não somente enquanto referidos diretamente a Cristo, mas, também, a todos os membros do Povo de Deus, aos fiéis leigos e Pastores.</w:t>
      </w:r>
    </w:p>
    <w:p w:rsidR="0023210D" w:rsidRDefault="006F053D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Um trabalho sinodal que certamente nos levará a refletir sobre a base doutrinal da Vida Consagrada, partindo prioritariamente não do âmbito da especificidade de cada Instituto — como estamos habituados a fazer entre nós —, mas, concentrando a atenção sobre a qualidade de fundo comum, que se deve ler eclesialmente através da nossa experi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ência peculiar, ligada a um dom do Espíri</w:t>
      </w:r>
      <w:r w:rsidR="0023210D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to Santo também para os outros.</w:t>
      </w:r>
    </w:p>
    <w:p w:rsidR="006F053D" w:rsidRPr="00A23D4F" w:rsidRDefault="006F053D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Somos convidados, de certa maneira, a percorrer um caminho inverso ao dos últimos Capítulos Gerais. </w:t>
      </w:r>
      <w:r w:rsidR="00A9268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Então,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estávamos empenhados — </w:t>
      </w:r>
      <w:r w:rsidR="00A9268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 partir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dos estímulos conciliares — em definir o nosso carisma herdado do Fundador (passávamos do patrimônio conciliar comum ao específico da índole própria). Aqui, ao invés, deveremos saber trazer — a partir da experiência da nossa identidade carismática — luzes e aprofundamentos sobre os valores comuns de eclesialidade (ou seja, passar do específico da índole própria ao patrimônio vital comum).</w:t>
      </w:r>
    </w:p>
    <w:p w:rsidR="00BE24E1" w:rsidRPr="00A23D4F" w:rsidRDefault="00A92680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 partir do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Vaticano II fizeram-se progressos de tipo eclesiológico que têm necessidade de ser examinados para mútua iluminação visa</w:t>
      </w:r>
      <w:r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ndo a criar um crescimento harmô</w:t>
      </w:r>
      <w:r w:rsidR="006F053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nico: por exemplo, entre Igreja local e Vida Consagrada, entre Ministério e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Carisma, entre Comunhão e índole própria, entre Consagração e Missão, etc.</w:t>
      </w:r>
    </w:p>
    <w:p w:rsidR="00BE24E1" w:rsidRPr="00A23D4F" w:rsidRDefault="00912D18" w:rsidP="002855C3">
      <w:pPr>
        <w:pStyle w:val="Style5"/>
        <w:widowControl/>
        <w:spacing w:after="60" w:line="276" w:lineRule="auto"/>
        <w:ind w:right="29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Isso tudo servirá para fortalecer em nós a consciência da hora germinal em que vivemos: um novo início da recorrente juventude da Igreja.</w:t>
      </w:r>
    </w:p>
    <w:p w:rsidR="00BE24E1" w:rsidRPr="00A23D4F" w:rsidRDefault="00912D18" w:rsidP="002855C3">
      <w:pPr>
        <w:pStyle w:val="Style5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Sínodo será, pois, uma ótima ocasião para aperfeiçoar o grande compromisso de renovação espiritual estendido a todo o Povo de Deus, iluminado e ricamente expresso pelos diversos Institutos de Vida Consagrada. Penso que o esforço que fizermos para individuar alguns aspectos da nossa vida </w:t>
      </w:r>
      <w:r w:rsidR="00A92680">
        <w:rPr>
          <w:rStyle w:val="FontStyle18"/>
          <w:rFonts w:asciiTheme="minorHAnsi" w:hAnsiTheme="minorHAnsi"/>
          <w:sz w:val="24"/>
          <w:szCs w:val="24"/>
          <w:lang w:eastAsia="pt-PT"/>
        </w:rPr>
        <w:t>a fim de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oferecê-los como fruto do caminho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percorrido nestes anos, haverá de favorecer em nós mesmos uma consciência mais lúcida dos funda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mentos bíblicos e teologais tanto da consagração como da missão e d</w:t>
      </w:r>
      <w:r w:rsidR="00A92680">
        <w:rPr>
          <w:rStyle w:val="FontStyle18"/>
          <w:rFonts w:asciiTheme="minorHAnsi" w:hAnsiTheme="minorHAnsi"/>
          <w:sz w:val="24"/>
          <w:szCs w:val="24"/>
          <w:lang w:eastAsia="pt-PT"/>
        </w:rPr>
        <w:t>os conselhos evangélicos, da cor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responsabilidade de cada irmão,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da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descentralização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na unidade e do indispensável e fraterno serviço da autoridade.</w:t>
      </w:r>
    </w:p>
    <w:p w:rsidR="00BE24E1" w:rsidRPr="00A23D4F" w:rsidRDefault="00BE24E1" w:rsidP="002855C3">
      <w:pPr>
        <w:pStyle w:val="Style2"/>
        <w:widowControl/>
        <w:spacing w:after="60" w:line="276" w:lineRule="auto"/>
        <w:ind w:firstLine="284"/>
        <w:jc w:val="left"/>
        <w:rPr>
          <w:rFonts w:asciiTheme="minorHAnsi" w:hAnsiTheme="minorHAnsi"/>
        </w:rPr>
      </w:pPr>
    </w:p>
    <w:p w:rsidR="00BE24E1" w:rsidRPr="00A92680" w:rsidRDefault="00912D18" w:rsidP="002855C3">
      <w:pPr>
        <w:pStyle w:val="Style2"/>
        <w:widowControl/>
        <w:spacing w:after="60" w:line="276" w:lineRule="auto"/>
        <w:ind w:firstLine="284"/>
        <w:jc w:val="left"/>
        <w:rPr>
          <w:rStyle w:val="FontStyle16"/>
          <w:rFonts w:asciiTheme="minorHAnsi" w:hAnsiTheme="minorHAnsi"/>
          <w:lang w:eastAsia="pt-PT"/>
        </w:rPr>
      </w:pPr>
      <w:r w:rsidRPr="00A92680">
        <w:rPr>
          <w:rStyle w:val="FontStyle16"/>
          <w:rFonts w:asciiTheme="minorHAnsi" w:hAnsiTheme="minorHAnsi"/>
          <w:lang w:eastAsia="pt-PT"/>
        </w:rPr>
        <w:t>A renovação incompleta</w:t>
      </w:r>
    </w:p>
    <w:p w:rsidR="00BE24E1" w:rsidRPr="00A23D4F" w:rsidRDefault="00BE24E1" w:rsidP="002855C3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A92680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Ao considerar o caminho percorrido depois do Vaticano II, far-se-á uma espécie de balanço realista da evolução da Vida Consagrada também em relação ao devir da sociedade. Os processos de secularização e de socialização, com efeito, tiveram um peso não indiferente; não se pode ignorar a influência que exerceram sobre a evolução da Vida Consagrada, não tanto para julgar um eventual enfraquecimento deles, como para visar a um equilibrado discernimento dos valores positivos e da possível contestação evangélica que se deve renovar.</w:t>
      </w:r>
    </w:p>
    <w:p w:rsidR="00AC66B7" w:rsidRDefault="00912D18" w:rsidP="002855C3">
      <w:pPr>
        <w:pStyle w:val="Style5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No caminho pós-conciliar chegamos a </w:t>
      </w:r>
      <w:r w:rsidR="00E4167D">
        <w:rPr>
          <w:rStyle w:val="FontStyle18"/>
          <w:rFonts w:asciiTheme="minorHAnsi" w:hAnsiTheme="minorHAnsi"/>
          <w:sz w:val="24"/>
          <w:szCs w:val="24"/>
          <w:lang w:eastAsia="pt-PT"/>
        </w:rPr>
        <w:t>alguns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progressos essenciais: esforços de renovação, em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penhos de revisão, de repensamento, de </w:t>
      </w:r>
      <w:r w:rsidR="00E4167D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realização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de projetos, iniciativas e experiências, problemas e dificuldades. Refletimos mais de uma vez sobre alguns aspectos parti</w:t>
      </w:r>
      <w:r w:rsidR="00E4167D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cularmente incisivos destes decê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nios.</w:t>
      </w:r>
      <w:r w:rsidR="00E4167D">
        <w:rPr>
          <w:rStyle w:val="Refdenotaderodap"/>
          <w:rFonts w:asciiTheme="minorHAnsi" w:hAnsiTheme="minorHAnsi" w:cs="Candara"/>
          <w:bCs/>
          <w:lang w:eastAsia="pt-PT"/>
        </w:rPr>
        <w:footnoteReference w:id="8"/>
      </w:r>
    </w:p>
    <w:p w:rsidR="00AB22B0" w:rsidRPr="00A23D4F" w:rsidRDefault="00AB22B0" w:rsidP="002855C3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AC66B7" w:rsidRPr="00A23D4F" w:rsidRDefault="00AC66B7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As etapas do nosso caminho foram percorridas por bem cinco Capítulos Gerais: o 19</w:t>
      </w:r>
      <w:r w:rsidR="00AB22B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º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(1965), no qual se precisou, entre outras coisas, a natureza e o funcionamento do próprio Capítulo Geral: um trabalho indispensável, antes das demais etapas: — o 20</w:t>
      </w:r>
      <w:r w:rsidR="00AB22B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º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(1971), que foi o Capítulo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Especial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, realizou o delicado, vasto e longo trabalho de </w:t>
      </w:r>
      <w:r w:rsidR="00AB22B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redefinir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a nossa identidade salesiana na Igreja: — o 21</w:t>
      </w:r>
      <w:r w:rsidR="00AB22B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º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(1978) dedicou-se sobretudo à atualização do nosso Projeto educativo-pastoral, à função do </w:t>
      </w:r>
      <w:r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Diretor e à figura do Salesiano Coadjutor; — o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22</w:t>
      </w:r>
      <w:r w:rsidR="00AB22B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º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(1984) levou a cabo a reelaboração da nossa Regra de vida; — e o 23</w:t>
      </w:r>
      <w:r w:rsidR="00AB22B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º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(1990) aprofundou e descreveu como </w:t>
      </w:r>
      <w:r w:rsidR="00AB22B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efetivar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AB22B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a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nossa metodologia na educação dos jovens na fé.</w:t>
      </w:r>
    </w:p>
    <w:p w:rsidR="00AC66B7" w:rsidRPr="00A23D4F" w:rsidRDefault="00AC66B7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Esses grandes Capítulos foram preparados com a cooperação dos irmãos de todas as Inspetorias, levando em consideração as orientações conciliares e as diversificadas exigências culturais. Vale a pena lembrar o enorme trabalho de preparação para o Capítulo Geral Especial (20</w:t>
      </w:r>
      <w:r w:rsidR="00AB22B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º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), sob a orientação do Reitor-Mor P. Luís Ricceri.</w:t>
      </w:r>
    </w:p>
    <w:p w:rsidR="00BE24E1" w:rsidRPr="00A23D4F" w:rsidRDefault="00AC66B7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No decorrer das várias etapas foram certamente alcançados muitos frutos positivos: a referência viva ao Fundador, a significatividade da índole própria, a concepção e reelaboração da Regra de vida, a revalorização da Profissão religiosa, o realce dado ao espírito salesiano, a revisão das estruturas de serviço com a de</w:t>
      </w:r>
      <w:r w:rsidR="00AB22B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centralização na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lastRenderedPageBreak/>
        <w:t>unidade, o critério oratoriano de ação, a consc</w:t>
      </w:r>
      <w:r w:rsidR="00AB22B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iência renovada da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dimensão comunitária, o cuidado da formação inicial e permanente, a generosidade missionária, o relançamento da Família Salesiana, o envolvimento dos leigos, etc. Mas isso tudo foi apenas proposto à prática e está por vir a ser</w:t>
      </w:r>
      <w:r w:rsidR="00441124">
        <w:rPr>
          <w:rStyle w:val="FontStyle18"/>
          <w:rFonts w:asciiTheme="minorHAnsi" w:hAnsiTheme="minorHAnsi"/>
          <w:sz w:val="24"/>
          <w:szCs w:val="24"/>
          <w:lang w:eastAsia="pt-PT"/>
        </w:rPr>
        <w:t>;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441124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ainda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não </w:t>
      </w:r>
      <w:r w:rsidR="00441124">
        <w:rPr>
          <w:rStyle w:val="FontStyle18"/>
          <w:rFonts w:asciiTheme="minorHAnsi" w:hAnsiTheme="minorHAnsi"/>
          <w:sz w:val="24"/>
          <w:szCs w:val="24"/>
          <w:lang w:eastAsia="pt-PT"/>
        </w:rPr>
        <w:t>foi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realizado. A realidade da renovação está sempre a caminho; traz consigo tendências novas, desafios inéditos, diferenças culturais segundo os contextos e contínuos problemas que </w:t>
      </w:r>
      <w:r w:rsidR="00441124">
        <w:rPr>
          <w:rStyle w:val="FontStyle18"/>
          <w:rFonts w:asciiTheme="minorHAnsi" w:hAnsiTheme="minorHAnsi"/>
          <w:sz w:val="24"/>
          <w:szCs w:val="24"/>
          <w:lang w:eastAsia="pt-PT"/>
        </w:rPr>
        <w:t>deve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enfrentar; além disso, os programas sexenais dos Capítulos não amadureceram igualmente em todas as Inspetorias; permanecem ainda entre os irmãos zonas de impermeabilidade.</w:t>
      </w:r>
    </w:p>
    <w:p w:rsidR="00441124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Olhando também para os outros grupos de Vida Consagrada, há razões para falar de renovação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incompleta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. O qualificativo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incompleto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, muito embora reconhecendo os passos dados, denota que existem etapas de gradualidade e também dados infelizmente negativos. Basta pensar nos problemas e dificul</w:t>
      </w:r>
      <w:r w:rsidR="00441124">
        <w:rPr>
          <w:rStyle w:val="FontStyle18"/>
          <w:rFonts w:asciiTheme="minorHAnsi" w:hAnsiTheme="minorHAnsi"/>
          <w:sz w:val="24"/>
          <w:szCs w:val="24"/>
          <w:lang w:eastAsia="pt-PT"/>
        </w:rPr>
        <w:t>dades que apareceram nestes decê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nios. Não é o caso de fazer aqui uma lista dos mais graves, também porque — tratando-se de toda a Vida Consagrada — envolvem as faltas e carências de outros setores da Igreja. Não é fácil renovar todo o Povo de Deus em pouco tempo e em todas as situações geográficas. A incompletude é, destarte, evidente. O que é positivo e dá muita esperança é a renovação já em marcha por toda a parte.</w:t>
      </w:r>
    </w:p>
    <w:p w:rsidR="00AC66B7" w:rsidRPr="00A23D4F" w:rsidRDefault="00912D18" w:rsidP="002855C3">
      <w:pPr>
        <w:pStyle w:val="Style5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Se voltarmos o olhar mais particularmente para dentro de casa, estamos mais do que conscientes de vários problemas: a lentidão da retomada espiritual devida a um clima de superficialidade, o obscurecimento de alguns valores essenciais como o enfraquecimento da ascese, o amortecimento do entusiasmo apostólico em várias obras, manifesta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ções de desorientação em certos irmãos, o equilíbrio</w:t>
      </w:r>
      <w:r w:rsidR="00441124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441124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não alcançado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— cá e lá — de algumas tensões, o perigo de um genericismo ou de um nivelamento que leva ao enfraquecimento da identidade, algumas con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cessões ao dissenso, não poucas expressões de individualismo e de aburguesamento, o </w:t>
      </w:r>
      <w:r w:rsidR="00F86274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nem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sempre claro testemunho público na sociedade, etc. Entre a fidelidade ao Fundador e ao Concílio, bem definida no texto constitucional, e a que se percebe na prática da vida quotidiana, existe de fato — ainda que em via de superação — uma não desprezível diferença.</w:t>
      </w:r>
    </w:p>
    <w:p w:rsidR="00AC66B7" w:rsidRPr="00A23D4F" w:rsidRDefault="00AC66B7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A felicidade para nós consiste na constante referência a Dom Bosco e no esforço por imitar o </w:t>
      </w:r>
      <w:r w:rsidR="00F86274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seu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tipo de santidade. Fosse vivo hoje, ele nos estimularia a um estilo de Vida Consagrada mais </w:t>
      </w:r>
      <w:r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significativo em nível público no âmbito espiritual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 ascético, como no apostólico (dado que ambos mutuamente se compenetram de forma inseparável); mover-nos-ia outrossim a excogitar respostas novas, fruto de interioridade renovada, de magnanimidade em projetar, de indefesso espírito de sacrifício e de coragem apostólica.</w:t>
      </w:r>
    </w:p>
    <w:p w:rsidR="00AC66B7" w:rsidRPr="00A23D4F" w:rsidRDefault="00AC66B7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Penso que a renovação pós-conciliar esteja a fazer-nos crescer na fidelidade dinâmica, ainda que constatando sua incompletude: pode-se dizer que estamos no bom caminho.</w:t>
      </w:r>
    </w:p>
    <w:p w:rsidR="00AC66B7" w:rsidRPr="00A23D4F" w:rsidRDefault="00AC66B7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Em certas regiões, porém, se se acrescer aos perigos e aspectos negativos acima indicados a dramaticidade de crescentes vazios de pessoal e do envelhecimento, que acarreta uma condição pre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cária para não poucas obras, a renovação deverá procurar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lastRenderedPageBreak/>
        <w:t>com coragem soluções inéditas, deixando-se guiar pelo critério da significatividade, sobre o qual há tempo vimos insistindo.</w:t>
      </w:r>
    </w:p>
    <w:p w:rsidR="00F86274" w:rsidRDefault="00AC66B7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De qualquer maneira, uma sinfonia in</w:t>
      </w:r>
      <w:r w:rsidR="00F86274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completa é sempre uma sinfonia!</w:t>
      </w:r>
    </w:p>
    <w:p w:rsidR="00F86274" w:rsidRDefault="00912D18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 celebração do Sínodo é ocasião propícia para corrigir as desafinações.</w:t>
      </w:r>
    </w:p>
    <w:p w:rsidR="00F86274" w:rsidRDefault="00F86274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BE24E1" w:rsidRPr="00F86274" w:rsidRDefault="00912D18" w:rsidP="002855C3">
      <w:pPr>
        <w:pStyle w:val="Style3"/>
        <w:widowControl/>
        <w:spacing w:after="60" w:line="276" w:lineRule="auto"/>
        <w:ind w:firstLine="284"/>
        <w:rPr>
          <w:rStyle w:val="FontStyle16"/>
          <w:rFonts w:asciiTheme="minorHAnsi" w:hAnsiTheme="minorHAnsi"/>
          <w:lang w:eastAsia="pt-PT"/>
        </w:rPr>
      </w:pPr>
      <w:r w:rsidRPr="00F86274">
        <w:rPr>
          <w:rStyle w:val="FontStyle16"/>
          <w:rFonts w:asciiTheme="minorHAnsi" w:hAnsiTheme="minorHAnsi"/>
          <w:lang w:eastAsia="pt-PT"/>
        </w:rPr>
        <w:t>Aspectos de eclesialidade na nossa experiência pós-conciliar</w:t>
      </w:r>
    </w:p>
    <w:p w:rsidR="00BE24E1" w:rsidRPr="00A23D4F" w:rsidRDefault="00BE24E1" w:rsidP="002855C3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BE24E1" w:rsidRPr="00A23D4F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No </w:t>
      </w:r>
      <w:r w:rsidR="00F86274">
        <w:rPr>
          <w:rStyle w:val="FontStyle18"/>
          <w:rFonts w:asciiTheme="minorHAnsi" w:hAnsiTheme="minorHAnsi"/>
          <w:sz w:val="24"/>
          <w:szCs w:val="24"/>
          <w:lang w:eastAsia="pt-PT"/>
        </w:rPr>
        <w:t>itinerário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pós-conciliar experimentamos, com verdadeiro proveito, alguns grandes valores eclesiais inerentes à nossa vocação específica. Refletir sobre eles nos abre a possibilidade de oferecer à preparação do Sínodo (nas várias reuniões locais e gerais) elementos concretos para a renovação da Vida Consagrada. Enumeramos alguns, destacando neles o aspecto</w:t>
      </w:r>
      <w:r w:rsidR="00931BA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eclesialidade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no seu sentido mais pro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fundo, ou seja, não somente de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sentir com a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Igreja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de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31BA5">
        <w:rPr>
          <w:rStyle w:val="FontStyle18"/>
          <w:rFonts w:asciiTheme="minorHAnsi" w:hAnsiTheme="minorHAnsi"/>
          <w:sz w:val="24"/>
          <w:szCs w:val="24"/>
          <w:lang w:eastAsia="pt-PT"/>
        </w:rPr>
        <w:t>agir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na Igreja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mas de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identificar-se com Ela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na vivência da própria vocação como expressão da sua vitalidade de graça, de doutrina e de responsabilidade evangelizadora.</w:t>
      </w:r>
    </w:p>
    <w:p w:rsidR="00931BA5" w:rsidRDefault="00912D18" w:rsidP="002855C3">
      <w:pPr>
        <w:pStyle w:val="Style5"/>
        <w:widowControl/>
        <w:spacing w:after="60" w:line="276" w:lineRule="auto"/>
        <w:ind w:firstLine="284"/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Parecem-me de particular</w:t>
      </w:r>
      <w:r w:rsidR="00931BA5">
        <w:rPr>
          <w:rStyle w:val="FontStyle18"/>
          <w:rFonts w:asciiTheme="minorHAnsi" w:hAnsiTheme="minorHAnsi"/>
          <w:sz w:val="24"/>
          <w:szCs w:val="24"/>
          <w:lang w:eastAsia="pt-PT"/>
        </w:rPr>
        <w:t>mente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sugestivos os </w:t>
      </w:r>
      <w:r w:rsidR="00931BA5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seguintes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aspectos: o fato que a nossa vocação se encarna num 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carisma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;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sentir-nos impregnados por uma especial 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consagração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;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conceber a 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profissão religiosa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como aliança com Deus tendo em vista um peculiar projeto evangélico; o parti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cipar — com a índole própria — da 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sacramentalidade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do Povo de Deus; o qualificar-se </w:t>
      </w:r>
      <w:r w:rsidR="00931BA5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nele,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por iniciativa do Espírito, com uma específica 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escolha de campo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AC66B7" w:rsidRPr="00931BA5" w:rsidRDefault="00912D18" w:rsidP="002855C3">
      <w:pPr>
        <w:pStyle w:val="Style5"/>
        <w:widowControl/>
        <w:spacing w:after="60" w:line="276" w:lineRule="auto"/>
        <w:ind w:firstLine="284"/>
        <w:rPr>
          <w:rStyle w:val="FontStyle20"/>
          <w:rFonts w:asciiTheme="minorHAnsi" w:hAnsiTheme="minorHAnsi" w:cs="Palatino Linotype"/>
          <w:b w:val="0"/>
          <w:i/>
          <w:iCs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Experimentamos </w:t>
      </w:r>
      <w:r w:rsidR="00931BA5">
        <w:rPr>
          <w:rStyle w:val="FontStyle18"/>
          <w:rFonts w:asciiTheme="minorHAnsi" w:hAnsiTheme="minorHAnsi"/>
          <w:sz w:val="24"/>
          <w:szCs w:val="24"/>
          <w:lang w:eastAsia="pt-PT"/>
        </w:rPr>
        <w:t>todos os dias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 mistério da Igreja vivendo estes aspectos, que — embora com experiências tipológicas diferentes, especialmente acerca da opção operativa — são comuns aos outros consagrados. Vale, pois, a pena fazê-los emergir como fontes vivas de eclesialidade. Já falamos disso</w:t>
      </w:r>
      <w:r w:rsidR="00AC66B7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muitas vezes, mas aqui o fazemos olhando para o tema do próximo Sínodo.</w:t>
      </w:r>
    </w:p>
    <w:p w:rsidR="00AC66B7" w:rsidRPr="00A23D4F" w:rsidRDefault="00AC66B7" w:rsidP="002855C3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931BA5" w:rsidRDefault="00931BA5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18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Carisma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 fato de o carisma dos Fundadores </w:t>
      </w:r>
      <w:r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ser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considerado uma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experiência do Espírito Santo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transmitida, conservada e desen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volvida</w:t>
      </w:r>
      <w:r w:rsidR="005269EC">
        <w:rPr>
          <w:rStyle w:val="Refdenotaderodap"/>
          <w:rFonts w:asciiTheme="minorHAnsi" w:hAnsiTheme="minorHAnsi" w:cs="Candara"/>
          <w:bCs/>
          <w:lang w:eastAsia="pt-PT"/>
        </w:rPr>
        <w:footnoteReference w:id="9"/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como dom ao Povo de Deus, fez-nos sentir mais viva a participação no mistério da Igreja, experimentando a dimensão pentecostal da nossa vocação: vitalmen</w:t>
      </w:r>
      <w:r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te eclesial porque carismática.</w:t>
      </w:r>
    </w:p>
    <w:p w:rsidR="00931BA5" w:rsidRDefault="00AC66B7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 consideraç</w:t>
      </w:r>
      <w:r w:rsidR="00931BA5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ão da variedade dos carismas es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timulou-nos não tanto a seguir teorias e interpre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tações mais ou menos genéricas, mas a referir-nos com </w:t>
      </w:r>
      <w:r w:rsidR="005269E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maior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atenção à permanente presença, histórica e criativa, do Espírito Santo. O carisma do Fun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</w:r>
      <w:r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dador não é um dom vago e abstrato — uma espécie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de mito —, mas uma vivência evangélica, uma realidade que é história; a sua identidade está inscrita em vários tipos de existência cristã e está ordenada constitutivamente à vida da Igreja. Aprendemos,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desta forma, a </w:t>
      </w:r>
      <w:r w:rsidR="00BE0D2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buscar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a origem de todo tipo de Vida Consagrada antes de mais nada na iniciativa do Espírito do Senhor ao longo do curso dos séculos.</w:t>
      </w:r>
    </w:p>
    <w:p w:rsidR="005269EC" w:rsidRDefault="00AC66B7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Assim sendo, em vez de olharmos, por exemplo, para os monges do deserto como protótipos iniciais da nossa Vida Consagrada, mais bem descobrimos o nosso dom peculiar no modelo de vida dos Apóstolos, ao qual nos leva substancialmente a experiência de Espírito Santo vivida pelo Fundador. A consciência de estarmos unidos por laços par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ticulares ao Espírito Santo, ao mesmo tempo que nos oferece horizontes mais vastos na </w:t>
      </w:r>
      <w:r w:rsidR="00BE0D2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busca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dos modelos, intensifica o nosso conhecimento da vitalidade da Igreja.</w:t>
      </w:r>
    </w:p>
    <w:p w:rsidR="00BE0D2F" w:rsidRDefault="00AC66B7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 que há de novo em cada um dos carismas — a dimensão profética que ele demonstra na missão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salvífica do Povo de Deus — costuma ser uma leitura particular do Evangelho, um modo corajoso de enfrentar os novos desafios da sociedade. Relançar um carisma significa redescobrir os nú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cleos inovadores nele inseridos pelo Espírito.</w:t>
      </w:r>
    </w:p>
    <w:p w:rsidR="004B330C" w:rsidRDefault="00912D18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De fato, ensina-nos a história que um carisma pode também provocar resistências, sem por isso diminuir nem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 coragem nas iniciativas, nem a constância em doar-se, nem a humildade em suportar os contratempos. A relação justa entre carisma genuíno, perspectiva de novidade e sofri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mento interior importa uma constante histórica de</w:t>
      </w:r>
      <w:r w:rsidR="00BE0D2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conexão entre carisma e cruz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4B330C">
        <w:rPr>
          <w:rStyle w:val="Refdenotaderodap"/>
          <w:rFonts w:asciiTheme="minorHAnsi" w:hAnsiTheme="minorHAnsi" w:cs="Palatino Linotype"/>
          <w:lang w:eastAsia="pt-PT"/>
        </w:rPr>
        <w:footnoteReference w:id="10"/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Podemos dizer —</w:t>
      </w:r>
      <w:r w:rsidR="00BE0D2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4B330C">
        <w:rPr>
          <w:rStyle w:val="FontStyle18"/>
          <w:rFonts w:asciiTheme="minorHAnsi" w:hAnsiTheme="minorHAnsi"/>
          <w:sz w:val="24"/>
          <w:szCs w:val="24"/>
          <w:lang w:eastAsia="pt-PT"/>
        </w:rPr>
        <w:t>na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perspectiva carismática — que uma impor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tante contribuição da Vida Consagrada à penetração e participação no mistério de Igreja é o protagonismo do </w:t>
      </w:r>
      <w:r w:rsidRPr="00A23D4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Espírito Santo, </w:t>
      </w:r>
      <w:r w:rsidR="004B330C">
        <w:rPr>
          <w:rStyle w:val="FontStyle18"/>
          <w:rFonts w:asciiTheme="minorHAnsi" w:hAnsiTheme="minorHAnsi"/>
          <w:sz w:val="24"/>
          <w:szCs w:val="24"/>
          <w:lang w:eastAsia="pt-PT"/>
        </w:rPr>
        <w:t>sua presença vivificante e ani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madora no Corpo, sua multiforme fecundidade dirigida a criar comunhão, seu papel de construtor da unidade orgânica e católica mediante as precisas contribuições de tantas diferenças.</w:t>
      </w:r>
    </w:p>
    <w:p w:rsidR="002C23A5" w:rsidRDefault="004B330C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>
        <w:rPr>
          <w:rStyle w:val="FontStyle18"/>
          <w:rFonts w:asciiTheme="minorHAnsi" w:hAnsiTheme="minorHAnsi"/>
          <w:sz w:val="24"/>
          <w:szCs w:val="24"/>
          <w:lang w:eastAsia="pt-PT"/>
        </w:rPr>
        <w:t>Contudo, ainda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devemos acrescentar que o Espírito doa carismas apropriados e multíplices também aos Pastores, encarregados de fazê-los convergir na comunhão eclesial: ao Papa e aos Bispos doa o carisma da coordenação dos carismas; e é precisamente por isso que o destaque dado ao protagonismo do Espírito torna clara como o dia a organicidade da Igreja qual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Corpo de Cristo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. Com efeito, antes das diversidades próprias da estrutura hierárquica, antes das diferenças dos dons e funções, e também durante o exercício dos vários ministérios e encargos, está o mistério da Igreja no qual todos são chamados a dar o primado à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vida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no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Espírito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 w:cs="Palatino Linotype"/>
          <w:lang w:eastAsia="pt-PT"/>
        </w:rPr>
        <w:footnoteReference w:id="11"/>
      </w:r>
      <w:r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</w:p>
    <w:p w:rsidR="00AC66B7" w:rsidRPr="00A23D4F" w:rsidRDefault="00AC66B7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Sim: a referência ao Espírito como fonte de vida é para todos fundamento e fonte de genuína eclesialidade.</w:t>
      </w:r>
    </w:p>
    <w:p w:rsidR="00AC66B7" w:rsidRPr="00A23D4F" w:rsidRDefault="00AC66B7" w:rsidP="002855C3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2C23A5" w:rsidRDefault="004B330C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18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Consagração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 Vaticano II provocou verdadeira viravolta na maneira de interpretar 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Vida Consagrada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. A própria terminologia, que agora se emprega, procede do 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D34D7A">
        <w:rPr>
          <w:rStyle w:val="FontStyle19"/>
          <w:rFonts w:asciiTheme="minorHAnsi" w:hAnsiTheme="minorHAnsi"/>
          <w:b w:val="0"/>
          <w:sz w:val="24"/>
          <w:szCs w:val="24"/>
          <w:lang w:val="la-Latn" w:eastAsia="pt-PT"/>
        </w:rPr>
        <w:t>consecratur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da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2C23A5" w:rsidRPr="00D34D7A">
        <w:rPr>
          <w:rStyle w:val="FontStyle20"/>
          <w:rFonts w:asciiTheme="minorHAnsi" w:hAnsiTheme="minorHAnsi"/>
          <w:b w:val="0"/>
          <w:i/>
          <w:sz w:val="24"/>
          <w:szCs w:val="24"/>
          <w:lang w:val="la-Latn" w:eastAsia="pt-PT"/>
        </w:rPr>
        <w:t>Lu</w:t>
      </w:r>
      <w:r w:rsidR="00AC66B7" w:rsidRPr="00D34D7A">
        <w:rPr>
          <w:rStyle w:val="FontStyle20"/>
          <w:rFonts w:asciiTheme="minorHAnsi" w:hAnsiTheme="minorHAnsi"/>
          <w:b w:val="0"/>
          <w:i/>
          <w:sz w:val="24"/>
          <w:szCs w:val="24"/>
          <w:lang w:val="la-Latn" w:eastAsia="pt-PT"/>
        </w:rPr>
        <w:t>men Gentium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.</w:t>
      </w:r>
      <w:r w:rsidR="002C23A5">
        <w:rPr>
          <w:rStyle w:val="Refdenotaderodap"/>
          <w:rFonts w:asciiTheme="minorHAnsi" w:hAnsiTheme="minorHAnsi" w:cs="Candara"/>
          <w:bCs/>
          <w:lang w:eastAsia="pt-PT"/>
        </w:rPr>
        <w:footnoteReference w:id="12"/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Por quem é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consagrada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2C23A5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ssa vida? A 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lastRenderedPageBreak/>
        <w:t>resposta encontra-se justamente na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quele verbo, usado no passivo; ele proclama Deus protagonista — mediante o ministério da Igreja — de especial consagração: não é unção sacramental, mas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solene bênção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, como diz o Ritual da Profissão, que assegura um dom especial e a</w:t>
      </w:r>
      <w:r w:rsidR="002C23A5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assistência do Espírito Santo.</w:t>
      </w:r>
    </w:p>
    <w:p w:rsidR="002C23A5" w:rsidRDefault="00AC66B7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Desse ponto de vista, o qualificativo </w:t>
      </w:r>
      <w:r w:rsidR="00F71830"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2C23A5">
        <w:rPr>
          <w:rStyle w:val="FontStyle24"/>
          <w:rFonts w:asciiTheme="minorHAnsi" w:hAnsiTheme="minorHAnsi"/>
          <w:b w:val="0"/>
          <w:spacing w:val="0"/>
          <w:sz w:val="24"/>
          <w:szCs w:val="24"/>
          <w:lang w:eastAsia="pt-PT"/>
        </w:rPr>
        <w:t>consagrada</w:t>
      </w:r>
      <w:r w:rsidR="00F71830"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vem a ser o elemento que fundamen</w:t>
      </w:r>
      <w:r w:rsidR="002C23A5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ta a eclesialidade de tal vida.</w:t>
      </w:r>
    </w:p>
    <w:p w:rsidR="002C23A5" w:rsidRDefault="00AC66B7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 ato divino de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consagrar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insere — na linha do Batismo e da Crisma — uma especial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presença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do Espírito Santo. Ele se compromete a envolver, guiar, amparar e alimentar os que professam os conselhos evangélicos. 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consagração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, vista como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particular presença do Espírito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, torna-se fonte viva de esperança e demonstra assim um aspecto do papel vivificante do Espírito enquanto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alma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da Igreja.</w:t>
      </w:r>
    </w:p>
    <w:p w:rsidR="00DE0DCF" w:rsidRDefault="00AC66B7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Deve-se </w:t>
      </w:r>
      <w:r w:rsidR="00DE0DCF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acrescentar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ainda uma observação também importante: o ato consagrador de Deus com o dom do seu Espírito envolve simultaneamente tanto 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vocação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como 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missão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DE0DC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. É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Deus que, dando o seu Espírito,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chama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consagra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envia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num único ato de providência e predileção. Desse ponto de vista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vocação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consagração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missão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são inseparáveis. Assim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consagração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missão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vêm a ser como dois aspectos constitutivos de uma mesma realidade, na qual eles coexistem em intercâmbio</w:t>
      </w:r>
      <w:r w:rsidR="00DE0DC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recíproco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: indicam um projeto de vida evangélico peculiarmente animado pela presença amorosa do Espírito Santo.</w:t>
      </w:r>
    </w:p>
    <w:p w:rsidR="00DE0DCF" w:rsidRDefault="00912D18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Esta observação </w:t>
      </w:r>
      <w:r w:rsidRPr="00A23D4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tem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não pequena incidência sobre a própria interpretação da Vida Consagrada. 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missão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não é algo exterior simplesmente identificável com </w:t>
      </w:r>
      <w:r w:rsidRPr="00A23D4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ação apostólica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mas iniciativa divina que a precede e guia: está diretamente incluída na consagração e se manifesta e define na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escolha de campo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inscrita no carisma do Fundador. </w:t>
      </w:r>
      <w:r w:rsidR="00DE0DCF">
        <w:rPr>
          <w:rStyle w:val="FontStyle18"/>
          <w:rFonts w:asciiTheme="minorHAnsi" w:hAnsiTheme="minorHAnsi"/>
          <w:sz w:val="24"/>
          <w:szCs w:val="24"/>
          <w:lang w:eastAsia="pt-PT"/>
        </w:rPr>
        <w:t>Dessa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forma,</w:t>
      </w:r>
      <w:r w:rsidR="00DE0DC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nascem da missão traços fisionô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micos que informam o próprio compromisso dos conselhos evangélicos e dete</w:t>
      </w:r>
      <w:r w:rsidR="00DE0DCF">
        <w:rPr>
          <w:rStyle w:val="FontStyle18"/>
          <w:rFonts w:asciiTheme="minorHAnsi" w:hAnsiTheme="minorHAnsi"/>
          <w:sz w:val="24"/>
          <w:szCs w:val="24"/>
          <w:lang w:eastAsia="pt-PT"/>
        </w:rPr>
        <w:t>rminam-lhe a tipologia eclesial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</w:t>
      </w:r>
      <w:r w:rsidRPr="00A23D4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as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modalidades de realização. </w:t>
      </w:r>
      <w:r w:rsidRPr="00A23D4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Fazer os votos não leva a uma promessa vaga e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genérica; significa, ao invés, fazer própria a radicalidade batismal de maneira bem definida por uma fisionomia peculiar derivada justamente da missão confiada por Deus.</w:t>
      </w:r>
    </w:p>
    <w:p w:rsidR="00DE0DCF" w:rsidRDefault="00480540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 w:cs="Candara"/>
          <w:bCs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Já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não existe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ntão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tensão entre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consagração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missão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(sobretudo nos grupos de Vida apos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tólica), mas mútua compenetração e circularidade no intercâmbio dos valores eclesiais. Dizer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Vida Consagrada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significa indicar no Povo de Deus uma porção escolhida e designada pelo Senhor para o bem (santificação e apostolado) da Igreja, a qual, desta sorte, se enriquece de grande variedade de carismas,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como uma esposa adornada para o seu esposo; por ela se manifesta a multiforme sabedoria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Deus”.</w:t>
      </w:r>
      <w:r>
        <w:rPr>
          <w:rStyle w:val="Refdenotaderodap"/>
          <w:rFonts w:asciiTheme="minorHAnsi" w:hAnsiTheme="minorHAnsi" w:cs="Palatino Linotype"/>
          <w:lang w:eastAsia="pt-PT"/>
        </w:rPr>
        <w:footnoteReference w:id="13"/>
      </w:r>
    </w:p>
    <w:p w:rsidR="00AC66B7" w:rsidRPr="00A23D4F" w:rsidRDefault="00912D18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Esta visão conciliar da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consagração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, à pro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porção que se torna capaz de renovar profunda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mente a interioridade espiritual dos consagrados, realça um aspecto vital da sua eclesialidade: a</w:t>
      </w:r>
      <w:r w:rsidR="00AC66B7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sagrada hierarquia intervém no ato de consagração para assegurar com o seu ministério a realização da vocação e missão expressa</w:t>
      </w:r>
      <w:r w:rsidR="0048054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480540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nos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diferentes carismas considerados um bem peculiar e próprio, que deve ser cuidado e defendido.</w:t>
      </w:r>
    </w:p>
    <w:p w:rsidR="00AC66B7" w:rsidRPr="00A23D4F" w:rsidRDefault="00AC66B7" w:rsidP="002855C3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AC66B7" w:rsidRPr="00A23D4F" w:rsidRDefault="00480540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18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Profissão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Chama-se profissão o ato com o qual o escolhido e chamado se doa totalmente a Deus (seu significado pleno se revela na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profissão perpétua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); compromete-se, além disso, a seguir radicalmente a Cristo, pondo em evidência algum aspecto do seu insondável mistério. O aprofundamento do sentido teologal da consagração ajuda a precisar o que faz o indivíduo na sua profissão. Ele propriamente não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se consagra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(na realidade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é consagrado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). Ele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oferece-se a si próprio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com oblação total. O aspecto radical desta oblação </w:t>
      </w:r>
      <w:r w:rsidR="009E329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encerra-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se e manifesta</w:t>
      </w:r>
      <w:r w:rsidR="009E329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-se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nos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conselhos evangélicos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; neles é que se mede a generosidade da resposta ao chamado divino. A consagração da parte de Deus e a doação total de si com os conselhos evangélicos da parte do sujeito se unem inseparavelmente na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profissão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. Assim, no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pro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fesso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habitam os efeitos da particular presença do Espírito juntamente com a sua vontade de oblação radical; ele se chamará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consagrado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 sua exis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tência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Vida Consagrada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.</w:t>
      </w:r>
    </w:p>
    <w:p w:rsidR="009E3293" w:rsidRDefault="00AC66B7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Vemos, então, que o adjetivo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consagrado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tem um duplo significado: o da ação divina (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consa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grado por Deus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) e o da doação radical, na qual penetra vitalmente a especial assistência do Espírito (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consagrado a Deus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). Uma e outra se devem à pres</w:t>
      </w:r>
      <w:r w:rsidR="009E329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ença amorosa do Espírito Santo.</w:t>
      </w:r>
    </w:p>
    <w:p w:rsidR="009E3293" w:rsidRDefault="00AC66B7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 compromisso radical de praticar os conselhos evangélicos está incluído numa verdadeira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aliança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(pessoal e de grupo) com Deus através do Fun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dador, considerado à maneira de pai ou patriarca; aliança que faz conceber a emissão dos votos como uma resposta concreta ao projeto peculiar sugerido pelo Espírito ao Fundador. O fato da íntima unidade entre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consagração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missão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implica que os conselhos evangélicos sejam integrados vitalmente na missão peculiar recebida na consa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gração e no projeto concreto expresso no carisma. A Profissão, por conseguinte, não consiste sim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plesmente em fazer os votos, mas no propósito de vivê-los segundo o carisma do Fundador. A rea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lização da missão dá o tom concreto e a fisionomia eclesial a tudo o que se ofereceu na profissão. A doação de si na prática dos conselhos evangélicos é determinada e medida pela realização da própria </w:t>
      </w:r>
      <w:r w:rsidR="00912D18" w:rsidRPr="00A23D4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missão na Igreja, segundo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 Regra de vida por ela aprovada.</w:t>
      </w:r>
    </w:p>
    <w:p w:rsidR="009E3293" w:rsidRDefault="00912D18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Com razão afirma 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E3293" w:rsidRPr="00D34D7A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Lu</w:t>
      </w:r>
      <w:r w:rsidRPr="00D34D7A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men Gentium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: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Se, pois, os conselhos evangélicos, pela caridade a que levam, associam os seus seguidores de modo especial à Igreja e ao seu mistério, faz-se mister que a vida espiritual destes, por sua vez, seja devotada ao bem de toda a Igreja. Surge, por isso, a obrigação de se empenhar, c</w:t>
      </w:r>
      <w:r w:rsidR="00ED4871">
        <w:rPr>
          <w:rStyle w:val="FontStyle18"/>
          <w:rFonts w:asciiTheme="minorHAnsi" w:hAnsiTheme="minorHAnsi"/>
          <w:sz w:val="24"/>
          <w:szCs w:val="24"/>
          <w:lang w:eastAsia="pt-PT"/>
        </w:rPr>
        <w:t>onforme as forças e segundo o gê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nero da própria vocação, seja pela oração, seja também pelo trabalho dedicado, na implantação e fortalecimento do Reino de Cristo nas almas, bem</w:t>
      </w:r>
      <w:r w:rsidR="009E329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como na sua dilatação por todas as partes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ED4871">
        <w:rPr>
          <w:rStyle w:val="Refdenotaderodap"/>
          <w:rFonts w:asciiTheme="minorHAnsi" w:hAnsiTheme="minorHAnsi" w:cs="Palatino Linotype"/>
          <w:lang w:eastAsia="pt-PT"/>
        </w:rPr>
        <w:footnoteReference w:id="14"/>
      </w:r>
    </w:p>
    <w:p w:rsidR="00ED4871" w:rsidRDefault="00ED4871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 w:cs="Candara"/>
          <w:bCs/>
          <w:sz w:val="24"/>
          <w:szCs w:val="24"/>
          <w:lang w:eastAsia="pt-PT"/>
        </w:rPr>
      </w:pPr>
      <w:r>
        <w:rPr>
          <w:rStyle w:val="FontStyle18"/>
          <w:rFonts w:asciiTheme="minorHAnsi" w:hAnsiTheme="minorHAnsi"/>
          <w:sz w:val="24"/>
          <w:szCs w:val="24"/>
          <w:lang w:eastAsia="pt-PT"/>
        </w:rPr>
        <w:t>Desta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forma, também deste ponto de vista, aparece com evidência a eclesialidade da Vida Consagrada: com razão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 Igreja protege e fomenta</w:t>
      </w:r>
      <w:r w:rsidR="009E329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 índole própria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dos diversos carismas.</w:t>
      </w:r>
      <w:r>
        <w:rPr>
          <w:rStyle w:val="Refdenotaderodap"/>
          <w:rFonts w:asciiTheme="minorHAnsi" w:hAnsiTheme="minorHAnsi" w:cs="Palatino Linotype"/>
          <w:lang w:eastAsia="pt-PT"/>
        </w:rPr>
        <w:footnoteReference w:id="15"/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Í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ndole</w:t>
      </w:r>
      <w:r w:rsidR="009E329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própria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134159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que é inerente às diversas profissões dos conselhos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 xml:space="preserve">evangélicos e que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importa outrossim um estilo peculiar de santificação e de apostolado, com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uma determinada tradição própria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134159">
        <w:rPr>
          <w:rStyle w:val="Refdenotaderodap"/>
          <w:rFonts w:asciiTheme="minorHAnsi" w:hAnsiTheme="minorHAnsi" w:cs="Palatino Linotype"/>
          <w:lang w:eastAsia="pt-PT"/>
        </w:rPr>
        <w:footnoteReference w:id="16"/>
      </w:r>
    </w:p>
    <w:p w:rsidR="00AC66B7" w:rsidRPr="00A23D4F" w:rsidRDefault="00AC66B7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Estas diferenças carismáticas inscritas na profis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são foram suscitadas pelo Espírito precisamente para enriquecer e dinamizar a Igreja na realização da sua missão de salvação.</w:t>
      </w:r>
    </w:p>
    <w:p w:rsidR="00AC66B7" w:rsidRPr="00A23D4F" w:rsidRDefault="00AC66B7" w:rsidP="002855C3">
      <w:pPr>
        <w:pStyle w:val="Style3"/>
        <w:widowControl/>
        <w:spacing w:after="60" w:line="276" w:lineRule="auto"/>
        <w:ind w:right="1618" w:firstLine="284"/>
        <w:rPr>
          <w:rFonts w:asciiTheme="minorHAnsi" w:hAnsiTheme="minorHAnsi"/>
        </w:rPr>
      </w:pPr>
    </w:p>
    <w:p w:rsidR="00AC66B7" w:rsidRPr="00A23D4F" w:rsidRDefault="00ED4871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18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Sacramentalidade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 apresentação conciliar da Igreja como</w:t>
      </w:r>
      <w:r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Sacramento universal de salvação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fez com que este termo recuperasse o significado de testemunho e de sinal crível inerente à existência cristã: os batizados devem ser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sinais e portadores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do mistério de Cristo entre os homens.</w:t>
      </w:r>
    </w:p>
    <w:p w:rsidR="00AC66B7" w:rsidRPr="00134159" w:rsidRDefault="00ED4871" w:rsidP="002855C3">
      <w:pPr>
        <w:pStyle w:val="Style3"/>
        <w:widowControl/>
        <w:tabs>
          <w:tab w:val="left" w:pos="5141"/>
        </w:tabs>
        <w:spacing w:after="60" w:line="276" w:lineRule="auto"/>
        <w:ind w:firstLine="284"/>
        <w:rPr>
          <w:rStyle w:val="FontStyle25"/>
          <w:rFonts w:asciiTheme="minorHAnsi" w:hAnsiTheme="minorHAnsi" w:cs="Candara"/>
          <w:b w:val="0"/>
          <w:i w:val="0"/>
          <w:iCs w:val="0"/>
          <w:sz w:val="24"/>
          <w:szCs w:val="24"/>
          <w:lang w:eastAsia="pt-PT"/>
        </w:rPr>
      </w:pP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A Igreja tem, pois, </w:t>
      </w:r>
      <w:r w:rsidR="0013415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 sua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natureza sacramental</w:t>
      </w:r>
      <w:r w:rsidR="0013415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manifestada </w:t>
      </w:r>
      <w:r w:rsidR="0013415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pela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policromia de vocações que</w:t>
      </w:r>
      <w:r w:rsidR="0013415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 tornam significativa para o povo, de muitas e</w:t>
      </w:r>
      <w:r w:rsidR="0013415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diferentes formas. A Vida Consagrada é parte</w:t>
      </w:r>
      <w:r w:rsidR="0013415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relevante dessa “n</w:t>
      </w:r>
      <w:r w:rsidR="002855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atureza sacramental” da Igreja.</w:t>
      </w:r>
      <w:r w:rsidR="002855C3">
        <w:rPr>
          <w:rStyle w:val="Refdenotaderodap"/>
          <w:rFonts w:asciiTheme="minorHAnsi" w:hAnsiTheme="minorHAnsi" w:cs="Candara"/>
          <w:bCs/>
          <w:lang w:eastAsia="pt-PT"/>
        </w:rPr>
        <w:footnoteReference w:id="17"/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2855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 “</w:t>
      </w:r>
      <w:r w:rsidR="002855C3" w:rsidRPr="00D34D7A">
        <w:rPr>
          <w:rStyle w:val="FontStyle20"/>
          <w:rFonts w:asciiTheme="minorHAnsi" w:hAnsiTheme="minorHAnsi"/>
          <w:b w:val="0"/>
          <w:i/>
          <w:sz w:val="24"/>
          <w:szCs w:val="24"/>
          <w:lang w:val="la-Latn" w:eastAsia="pt-PT"/>
        </w:rPr>
        <w:t>Lu</w:t>
      </w:r>
      <w:r w:rsidRPr="00D34D7A">
        <w:rPr>
          <w:rStyle w:val="FontStyle20"/>
          <w:rFonts w:asciiTheme="minorHAnsi" w:hAnsiTheme="minorHAnsi"/>
          <w:b w:val="0"/>
          <w:i/>
          <w:sz w:val="24"/>
          <w:szCs w:val="24"/>
          <w:lang w:val="la-Latn" w:eastAsia="pt-PT"/>
        </w:rPr>
        <w:t>men</w:t>
      </w:r>
      <w:r w:rsidRPr="002855C3">
        <w:rPr>
          <w:rStyle w:val="FontStyle20"/>
          <w:rFonts w:asciiTheme="minorHAnsi" w:hAnsiTheme="minorHAnsi"/>
          <w:b w:val="0"/>
          <w:i/>
          <w:sz w:val="24"/>
          <w:szCs w:val="24"/>
          <w:lang w:eastAsia="pt-PT"/>
        </w:rPr>
        <w:t xml:space="preserve"> Gentium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 afirma, com efeito, que por</w:t>
      </w:r>
      <w:r w:rsidR="0013415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meio dos “consag</w:t>
      </w:r>
      <w:r w:rsidR="0013415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rados” a Igreja pode apresentar 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melhor Cristo, “ora contemplando</w:t>
      </w:r>
      <w:r w:rsidR="002855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-o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no monte, ora</w:t>
      </w:r>
      <w:r w:rsidR="0013415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anunciando o Reino de Deus às multidões, ora</w:t>
      </w:r>
      <w:r w:rsidR="0013415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curando os enfermos e feridos e convertendo os</w:t>
      </w:r>
      <w:r w:rsidR="0013415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pecadores ao bom caminho, ora abençoando as</w:t>
      </w:r>
      <w:r w:rsidR="0013415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crianças e fazendo o bem a todos, mas sempre</w:t>
      </w:r>
      <w:r w:rsidR="0013415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ED487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obediente à vontade do Pai que o enviou”</w:t>
      </w:r>
      <w:r w:rsidR="002855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.</w:t>
      </w:r>
      <w:r w:rsidR="002855C3">
        <w:rPr>
          <w:rStyle w:val="Refdenotaderodap"/>
          <w:rFonts w:asciiTheme="minorHAnsi" w:hAnsiTheme="minorHAnsi" w:cs="Candara"/>
          <w:bCs/>
          <w:lang w:eastAsia="pt-PT"/>
        </w:rPr>
        <w:footnoteReference w:id="18"/>
      </w:r>
    </w:p>
    <w:p w:rsidR="002855C3" w:rsidRDefault="00AC66B7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Esta multíplice significatividade eclesial, além de fazer observar a pluralidade dos valores teologais e cristológicos inerentes à Vida Consagrada, indica concretamente a razão dos muitos modos pelos quais os seus membros são associados à missão própria do Povo de Deus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por um novo e peculiar título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:</w:t>
      </w:r>
      <w:r w:rsidR="002855C3">
        <w:rPr>
          <w:rStyle w:val="Refdenotaderodap"/>
          <w:rFonts w:asciiTheme="minorHAnsi" w:hAnsiTheme="minorHAnsi" w:cs="Candara"/>
          <w:bCs/>
          <w:lang w:eastAsia="pt-PT"/>
        </w:rPr>
        <w:footnoteReference w:id="19"/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o estado religioso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ora melhor manifesta já aqui neste mundo a todos os fiéis a presença dos bens celestes, ora dá testemunho da nova e eterna vida conquistada pela redenção de Cristo, ora prenuncia a ressurreição futura e a glória do Reino celeste....; (além di</w:t>
      </w:r>
      <w:r w:rsidR="002855C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sso) patenteia de modo peculiar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transcendência do Reino de Deus e seus altos destinos sobre tudo o que é terreno. Demonstra, ao mesmo tempo, a todos os homens a supereminente grandeza da força de Cristo-Rei e o infinito poder do Espírito Santo que opera admiravelmente na</w:t>
      </w:r>
      <w:r w:rsidR="002855C3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Igreja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B40E4D">
        <w:rPr>
          <w:rStyle w:val="Refdenotaderodap"/>
          <w:rFonts w:asciiTheme="minorHAnsi" w:hAnsiTheme="minorHAnsi" w:cs="Palatino Linotype"/>
          <w:lang w:eastAsia="pt-PT"/>
        </w:rPr>
        <w:footnoteReference w:id="20"/>
      </w:r>
    </w:p>
    <w:p w:rsidR="002855C3" w:rsidRDefault="00912D18" w:rsidP="002855C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B40E4D">
        <w:rPr>
          <w:rStyle w:val="FontStyle18"/>
          <w:rFonts w:asciiTheme="minorHAnsi" w:hAnsiTheme="minorHAnsi"/>
          <w:sz w:val="24"/>
          <w:szCs w:val="24"/>
          <w:lang w:eastAsia="pt-PT"/>
        </w:rPr>
        <w:t>A ótica da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peculiar significatividade da Vida Consagrada ajuda também a interpretar aqueles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mais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(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mais de perto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mais intimamente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de maneira mais sólida e segura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etc.) com que os textos conciliares se referem a ela. Mais que na ordem da dignidade e da santidade, esses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mais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destacam-lhe o ser sinal especial na Igreja, </w:t>
      </w:r>
      <w:r w:rsidR="00B40E4D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ou seja,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dimensão sacramental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pela qual a Vida Con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sagrada manifesta ao mundo a multiforme riqueza e utilidade dos valores cristãos.</w:t>
      </w:r>
    </w:p>
    <w:p w:rsidR="00B40E4D" w:rsidRDefault="00912D18" w:rsidP="00B40E4D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De modo particular proclama abertamente a índole escatológica do Povo de Deus. Os consa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grados, com sua doação total pela prática dos conselhos evangélicos, tornam-se sinal visível da força da ressurreição, esforçam-se por ser capazes de discernir a ação de Cristo ressuscitado na história e testemunham os empenhos e a alegria da espe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rança na preparação da volta do Senhor aguardando</w:t>
      </w:r>
      <w:r w:rsidR="00B40E4D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novos céus e nova terra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B40E4D">
        <w:rPr>
          <w:rStyle w:val="Refdenotaderodap"/>
          <w:rFonts w:asciiTheme="minorHAnsi" w:hAnsiTheme="minorHAnsi" w:cs="Palatino Linotype"/>
          <w:lang w:eastAsia="pt-PT"/>
        </w:rPr>
        <w:footnoteReference w:id="21"/>
      </w:r>
    </w:p>
    <w:p w:rsidR="00F3531F" w:rsidRDefault="00912D18" w:rsidP="00F3531F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Portanto, também do ponto de vista da significatividade </w:t>
      </w:r>
      <w:r w:rsidR="00B40E4D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afirma-se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, de modo particularmente concreto e atraente, a eclesialidade viva e benéfica da Vida Consagrada.</w:t>
      </w:r>
    </w:p>
    <w:p w:rsidR="00F3531F" w:rsidRDefault="00F3531F" w:rsidP="00F3531F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 w:cs="Candara"/>
          <w:bCs/>
          <w:sz w:val="24"/>
          <w:szCs w:val="24"/>
          <w:lang w:eastAsia="pt-PT"/>
        </w:rPr>
      </w:pPr>
    </w:p>
    <w:p w:rsidR="00AC66B7" w:rsidRPr="00A23D4F" w:rsidRDefault="00F3531F" w:rsidP="00F3531F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2"/>
          <w:rFonts w:ascii="Agency FB" w:hAnsi="Agency FB"/>
          <w:b w:val="0"/>
          <w:sz w:val="24"/>
          <w:szCs w:val="24"/>
          <w:lang w:eastAsia="pt-PT"/>
        </w:rPr>
        <w:t>•</w:t>
      </w:r>
      <w:r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“</w:t>
      </w:r>
      <w:r w:rsidR="00912D18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Escolha de campo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”</w:t>
      </w:r>
      <w:r w:rsidR="00912D18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 consagração apostólica implica, da parte do Espírito do Senhor, a indicação de destinatários preferenciais na missão evangelizadora. Assim, por exemplo, para os que são enviados à juventude, significa interpretar a própria missão como intrinsecamente vinculada à</w:t>
      </w:r>
      <w:r w:rsidR="00AC66B7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idade evolutiva do homem; ou seja, sentir-se chamados a encarnar com competência as próprias atividades no campo da educação. A escolha de campo — que neste caso é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escolha educativa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—</w:t>
      </w:r>
      <w:r w:rsidR="00AC66B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torna-se, de fato, o primeiro passo para a inculturação do Evangelho; um passo onde é preciso saber tornar inseparáveis entre si fé e vida, Evangelho e cultura.</w:t>
      </w:r>
    </w:p>
    <w:p w:rsidR="00F3531F" w:rsidRDefault="00AC66B7" w:rsidP="00F3531F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Para nós</w:t>
      </w:r>
      <w:r w:rsidR="00F3531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,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este aspecto foi exposto extensamente no CG23. Comentamo-lo também numa circular especial sobre 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nova educação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. Afirmávamos, então, que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 evangelizador-educador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deve cul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tivar os dotes próprios de um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artista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de Deus para ser capaz de unificar os diferentes aspectos que se devem integrar no crescimento orgânico do edu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cando. Nesta hora de grandes transformações, às exigências da nova evangelização acrescentam-se também as de uma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nova educação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.</w:t>
      </w:r>
      <w:r w:rsidR="00F3531F">
        <w:rPr>
          <w:rStyle w:val="Refdenotaderodap"/>
          <w:rFonts w:asciiTheme="minorHAnsi" w:hAnsiTheme="minorHAnsi" w:cs="Candara"/>
          <w:bCs/>
          <w:lang w:eastAsia="pt-PT"/>
        </w:rPr>
        <w:footnoteReference w:id="22"/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Deste ponto de vista, não são poucas as novidades humanas por conhecer e aprofundar. Vê-se, assim, que con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siderar o homem como caminho para a missão da Igreja acarreta muitas consequências concretas no que concerne ao processo de inculturação. Hoje podemos afirmar que o mote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evangelizar educando e educar evangelizando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exprime a exigência de uma metodologia que deve ser devidamente valo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rizada em toda a obra exigida por uma nova evangelização: impregnar de Evangelho a cultura como veículo de salvação. A mensagem evangélica não deve, porém, diluir-se na cultura, mas conti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nuar a ser sempre seu horizonte e estímul</w:t>
      </w:r>
      <w:r w:rsidR="00F3531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 im</w:t>
      </w:r>
      <w:r w:rsidR="00F3531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prescindível de progresso.</w:t>
      </w:r>
    </w:p>
    <w:p w:rsidR="00BE24E1" w:rsidRPr="00F3531F" w:rsidRDefault="00AC66B7" w:rsidP="00F3531F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 w:cs="Candara"/>
          <w:bCs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E há mais. Vemos que a </w:t>
      </w:r>
      <w:r w:rsidR="0039278D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opção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educativa se inscreve no campo mais amplo da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promoção humana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que, por </w:t>
      </w:r>
      <w:r w:rsidR="0039278D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sua vez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, </w:t>
      </w:r>
      <w:r w:rsidR="0039278D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sempre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esteve ligado ao exercício c</w:t>
      </w:r>
      <w:r w:rsidR="0039278D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oncreto da caridade cristã. Dest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e ponto de vista, a escolha de campo faz perceber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hoje, com particular preocupação, algumas priori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dades que caracterizam a </w:t>
      </w:r>
      <w:r w:rsidR="0039278D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sua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atualidade: a opção preferencial pelos pobres, a solidariedade segundo a doutrina social da Igreja, o discernimento ético na formação da consciência, a realidade do pecado, a necessidade e urgência de proclamar os eventos da Páscoa de Cristo.</w:t>
      </w:r>
    </w:p>
    <w:p w:rsidR="00BE24E1" w:rsidRPr="00A23D4F" w:rsidRDefault="0039278D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A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nossa experiência 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>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nsina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que a escolha de campo se torna uma espécie de cadinho no qual se fundem e se tornam factíveis os anteriores aspectos de eclesialidade. E aparece como uma expressão concreta e indispensável para o exercício da ma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ternidade da Igreja em favor do amadurecimento cristão do homem.</w:t>
      </w:r>
    </w:p>
    <w:p w:rsidR="00BE24E1" w:rsidRPr="00A23D4F" w:rsidRDefault="00BE24E1" w:rsidP="002855C3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BE24E1" w:rsidRPr="00A23D4F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As reflexões que fizemos — sem pretensão de serem exaustivas — sobre os aspectos até aqui considerados e de per si já conhecidos (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carisma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consagração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profissão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sacramentalidade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escolha de campo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) consideramo-las como fruto benéfico da nossa experiência pós-conciliar. Com elas entramos na órbita pentecostal do Concílio. Podem oferecer luzes válidas também para todo o processo de renovação da Vida Consagrada. Pois o que se busca é identificar, com a presença e o poder do Espírito, o insondável mistério de Cristo no tempo; tornar vivo e contemporâneo o carisma dos Fundadores e Fundadoras; </w:t>
      </w:r>
      <w:r w:rsidR="006530EE">
        <w:rPr>
          <w:rStyle w:val="FontStyle18"/>
          <w:rFonts w:asciiTheme="minorHAnsi" w:hAnsiTheme="minorHAnsi"/>
          <w:sz w:val="24"/>
          <w:szCs w:val="24"/>
          <w:lang w:eastAsia="pt-PT"/>
        </w:rPr>
        <w:t>chegar ao limiar do terceiro milê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nio com as energias vivas da ressurreição.</w:t>
      </w:r>
    </w:p>
    <w:p w:rsidR="00BE24E1" w:rsidRPr="00A23D4F" w:rsidRDefault="00BE24E1" w:rsidP="002855C3">
      <w:pPr>
        <w:pStyle w:val="Style2"/>
        <w:widowControl/>
        <w:spacing w:after="60" w:line="276" w:lineRule="auto"/>
        <w:ind w:firstLine="284"/>
        <w:jc w:val="left"/>
        <w:rPr>
          <w:rFonts w:asciiTheme="minorHAnsi" w:hAnsiTheme="minorHAnsi"/>
        </w:rPr>
      </w:pPr>
    </w:p>
    <w:p w:rsidR="00BE24E1" w:rsidRPr="0039278D" w:rsidRDefault="00912D18" w:rsidP="002855C3">
      <w:pPr>
        <w:pStyle w:val="Style2"/>
        <w:widowControl/>
        <w:spacing w:after="60" w:line="276" w:lineRule="auto"/>
        <w:ind w:firstLine="284"/>
        <w:jc w:val="left"/>
        <w:rPr>
          <w:rStyle w:val="FontStyle16"/>
          <w:rFonts w:asciiTheme="minorHAnsi" w:hAnsiTheme="minorHAnsi"/>
          <w:lang w:eastAsia="pt-PT"/>
        </w:rPr>
      </w:pPr>
      <w:r w:rsidRPr="0039278D">
        <w:rPr>
          <w:rStyle w:val="FontStyle16"/>
          <w:rFonts w:asciiTheme="minorHAnsi" w:hAnsiTheme="minorHAnsi"/>
          <w:lang w:eastAsia="pt-PT"/>
        </w:rPr>
        <w:t>Grandes metas abertas</w:t>
      </w:r>
    </w:p>
    <w:p w:rsidR="00BE24E1" w:rsidRPr="00A23D4F" w:rsidRDefault="00BE24E1" w:rsidP="002855C3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BE24E1" w:rsidRPr="00A23D4F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Sínodo </w:t>
      </w:r>
      <w:r w:rsidR="006530EE">
        <w:rPr>
          <w:rStyle w:val="FontStyle18"/>
          <w:rFonts w:asciiTheme="minorHAnsi" w:hAnsiTheme="minorHAnsi"/>
          <w:sz w:val="24"/>
          <w:szCs w:val="24"/>
          <w:lang w:eastAsia="pt-PT"/>
        </w:rPr>
        <w:t>certamente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voltará sua atenção também para os muitos e graves problemas que permane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ceram abertos no processo de renovação.</w:t>
      </w:r>
    </w:p>
    <w:p w:rsidR="00F71830" w:rsidRPr="00A23D4F" w:rsidRDefault="00F71830" w:rsidP="002855C3">
      <w:pPr>
        <w:pStyle w:val="Style3"/>
        <w:widowControl/>
        <w:spacing w:after="60" w:line="276" w:lineRule="auto"/>
        <w:ind w:right="10"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É preciso dizer que em toda a vida cristã, e, pois, também na consagrada, a incompletude é inerente à nossa mesma condição de “</w:t>
      </w:r>
      <w:r w:rsidRPr="00D34D7A">
        <w:rPr>
          <w:rStyle w:val="FontStyle20"/>
          <w:rFonts w:asciiTheme="minorHAnsi" w:hAnsiTheme="minorHAnsi"/>
          <w:b w:val="0"/>
          <w:i/>
          <w:sz w:val="24"/>
          <w:szCs w:val="24"/>
          <w:lang w:val="la-Latn" w:eastAsia="pt-PT"/>
        </w:rPr>
        <w:t>viatores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”. A consciência desta nossa condição não deveria gerar desânimo, mas, antes, ajudar-nos a ver com clareza as metas por atingir com gradualidade, com sacrifício apoiado pela esperança. Por isso, ao olhar para a diferença </w:t>
      </w:r>
      <w:r w:rsidR="006530E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existente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ainda hoje entre o ideal descrito nos documentos de renovação e a vivência de cada dia, mister é que saibamos individuar os pontos mais significativos e estratégicos para visá-los com fi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delidade lúcida e constante. São metas </w:t>
      </w:r>
      <w:r w:rsidR="006530E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atingir, para as quais, porém, já nos vemos encaminhados; </w:t>
      </w:r>
      <w:r w:rsidR="006530E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precisam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de contínuo aprofundamento, de revisão e de refazer o projeto.</w:t>
      </w:r>
    </w:p>
    <w:p w:rsidR="00F71830" w:rsidRPr="00A23D4F" w:rsidRDefault="00F71830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Na preparação dos “</w:t>
      </w:r>
      <w:r w:rsidRPr="00D34D7A">
        <w:rPr>
          <w:rStyle w:val="FontStyle20"/>
          <w:rFonts w:asciiTheme="minorHAnsi" w:hAnsiTheme="minorHAnsi"/>
          <w:b w:val="0"/>
          <w:i/>
          <w:sz w:val="24"/>
          <w:szCs w:val="24"/>
          <w:lang w:val="la-Latn" w:eastAsia="pt-PT"/>
        </w:rPr>
        <w:t>Lineamenta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 foram enu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merados vários “problemas” que permaneceram abertos; preferimos aqui falar para nós de “metas” não atingidas. Apontamos algumas das mais im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portantes, não para recriminar desvios ou faltas (que infelizmente existem), mas para motivar nosso empenho na preparação para o Sínodo, como vos dizia anteriormente.</w:t>
      </w:r>
    </w:p>
    <w:p w:rsidR="00F71830" w:rsidRPr="00A23D4F" w:rsidRDefault="00F71830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Referimo-nos mais diretamente à nossa situação salesiana, para traduzir nossa eventual contribuição nos trabalhos sinodais não somente na apresentação de reflexões, mas também e sobretudo em teste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munhos vividos. Prosseguindo com confiança e constância no caminho encetado, entendemos empenhar-nos desde agora numa renovação mais autêntica, à vista de algumas diretrizes que nos parecem mais urgentes. A reflexão sobre elas </w:t>
      </w:r>
      <w:r w:rsidR="00EF38E8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serve-nos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de exame de consciência.</w:t>
      </w:r>
    </w:p>
    <w:p w:rsidR="00F71830" w:rsidRPr="00A23D4F" w:rsidRDefault="00F71830" w:rsidP="002855C3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BE24E1" w:rsidRPr="00A23D4F" w:rsidRDefault="006530EE" w:rsidP="006530EE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20"/>
          <w:rFonts w:ascii="Agency FB" w:hAnsi="Agency FB"/>
          <w:b w:val="0"/>
          <w:sz w:val="24"/>
          <w:szCs w:val="24"/>
          <w:lang w:eastAsia="pt-PT"/>
        </w:rPr>
        <w:lastRenderedPageBreak/>
        <w:t>•</w:t>
      </w:r>
      <w:r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“Vida no Espirito”.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A renovação da Vida Consagrada está radicalmente ligada </w:t>
      </w:r>
      <w:r w:rsidR="00EF38E8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à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“vida</w:t>
      </w:r>
      <w:r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o Espírito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vivida intensamente, porque é o Espírito que anima e faz crescer a vocação. Em nossa experiência pós-conciliar, os supraditos ele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mentos eclesiais têm alimentado uma adequada pedagogia formativa (para as etapas iniciais e para a formação permanente) e decerto contribuído para melhorar nossa vida pessoal e comunitária. Trata-se, porém, de um caminho nunca acabado, muito exigente, lamentavelmente dificultado pelo clima secularizado do ambiente em que vivemos.</w:t>
      </w:r>
    </w:p>
    <w:p w:rsidR="00BE24E1" w:rsidRPr="00A23D4F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nossa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vida no Espírito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é de tipo ativo, fruto daquela consagração apostólica que constitui a fonte de toda a nossa santificação. Tem como dinamismo central 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caridade pastoral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portadora da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graça de unidade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que torna possível a síntese vital entre contemplação e ação.</w:t>
      </w:r>
    </w:p>
    <w:p w:rsidR="00BE24E1" w:rsidRPr="00A23D4F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espírito salesiano foi vivido de maneira eminente por não poucos irmãos na breve história da Congregação. Nossa Família já pode admirar entre seus membros 3 santos, 5 beatos, 7 veneráveis, mais de 12 servos de Deus (sem contar os numerosos mártires espanhóis). Eles nos garantem que o nosso propósito de santificação é animado por aquele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novo e permanente ardor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que constitui a condição primeira de toda evangelização.</w:t>
      </w:r>
    </w:p>
    <w:p w:rsidR="00BE24E1" w:rsidRPr="00A23D4F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Lembra-nos, além disso, com a clareza do testemunho, que, entre os jovens, não somos simplesmente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educadores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mas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consagrados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, ou seja, homens de Deus, enviados para educar. Um trabalho, pois, destinado a ser expressão típica de forte pertença àquele que nos envia: aí está a alma do Sistema Preventivo. As consequências deste fato são muitas e bem decisivas, assim para a vida pessoal como para a comunitária.</w:t>
      </w:r>
    </w:p>
    <w:p w:rsidR="00EF38E8" w:rsidRDefault="00912D18" w:rsidP="00EF38E8">
      <w:pPr>
        <w:pStyle w:val="Style5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Papa nos convidou a evitar os perigos do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intimismo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do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ativismo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 Empenhamo-nos em</w:t>
      </w:r>
      <w:r w:rsidR="00EF38E8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cuidar do nosso ripo de oração</w:t>
      </w:r>
      <w:r w:rsidR="00EF38E8">
        <w:rPr>
          <w:rStyle w:val="Refdenotaderodap"/>
          <w:rFonts w:asciiTheme="minorHAnsi" w:hAnsiTheme="minorHAnsi" w:cs="Candara"/>
          <w:bCs/>
          <w:lang w:eastAsia="pt-PT"/>
        </w:rPr>
        <w:footnoteReference w:id="23"/>
      </w:r>
      <w:r w:rsidR="00EF38E8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 a impregnar a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ação apostólica juvenil de espírito salesiano.</w:t>
      </w:r>
      <w:r w:rsidR="00D143C7">
        <w:rPr>
          <w:rStyle w:val="Refdenotaderodap"/>
          <w:rFonts w:asciiTheme="minorHAnsi" w:hAnsiTheme="minorHAnsi" w:cs="Candara"/>
          <w:bCs/>
          <w:lang w:eastAsia="pt-PT"/>
        </w:rPr>
        <w:footnoteReference w:id="24"/>
      </w:r>
      <w:r w:rsidR="00EF38E8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Nesse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esforço há que crescer sempre, bem conscientes </w:t>
      </w:r>
      <w:r w:rsidR="00EF38E8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do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fato que alguns caminham assaz lentamente.</w:t>
      </w:r>
    </w:p>
    <w:p w:rsidR="00F71830" w:rsidRPr="00A23D4F" w:rsidRDefault="00F71830" w:rsidP="00EF38E8">
      <w:pPr>
        <w:pStyle w:val="Style5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Devemos considerar a vida no Espírito como a primeira meta sempre aberta. Em tal sentido aguardamos do Sínodo-94 luzes e estímulo que </w:t>
      </w:r>
      <w:r w:rsidR="00D143C7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deem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suficiente espaço também à peculiar origi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nalidade da Vida Consagrada ativa, talvez um tanto esquecida ou insuficientemente aprofundada até agora nas orientações oficiais. Por isso, propusemo-nos saber imitar ainda mais o Fundador e conhecer melhor a doutrina espiritual de S. Francisco de Sales, para oferecer um testemunho apostólico característico mediante nossa participação especí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fica na vida e santidade da Igreja.</w:t>
      </w:r>
    </w:p>
    <w:p w:rsidR="00350377" w:rsidRDefault="00F71830" w:rsidP="00350377">
      <w:pPr>
        <w:pStyle w:val="Style3"/>
        <w:widowControl/>
        <w:spacing w:after="60" w:line="276" w:lineRule="auto"/>
        <w:ind w:right="158"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João </w:t>
      </w:r>
      <w:r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Paulo</w:t>
      </w:r>
      <w:r w:rsidR="00D143C7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II</w:t>
      </w:r>
      <w:r w:rsidRPr="00A23D4F">
        <w:rPr>
          <w:rStyle w:val="FontStyle24"/>
          <w:rFonts w:asciiTheme="minorHAnsi" w:hAnsiTheme="minorHAnsi"/>
          <w:b w:val="0"/>
          <w:spacing w:val="-20"/>
          <w:sz w:val="24"/>
          <w:szCs w:val="24"/>
          <w:lang w:eastAsia="pt-PT"/>
        </w:rPr>
        <w:t>,</w:t>
      </w:r>
      <w:r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no discurso que nos fez na sua inesquecível visita ao Capítulo 23</w:t>
      </w:r>
      <w:r w:rsidR="00D143C7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º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, n</w:t>
      </w:r>
      <w:r w:rsidR="00D143C7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-lo recordou com incisividade: “Apraz-me salientar em primeiro lugar, como elemento fundamental, a força de síntese unitiva que brota da caridade pastoral. Ela é fruto da força do Espírito Santo, que assegura a inseparabilidade vital entre união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lastRenderedPageBreak/>
        <w:t xml:space="preserve">com Deus e dedicação ao próximo, entre interioridade evangélica e ação apostólica, entre coração orante e mãos operantes. Os dois grande Santos, Francisco de Sales e João Bosco, testemunharam e fizeram frutificar na Igreja </w:t>
      </w:r>
      <w:r w:rsidR="00350377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essa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esplêndida </w:t>
      </w:r>
      <w:r w:rsidR="00350377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‘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graça de uni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dade</w:t>
      </w:r>
      <w:r w:rsidR="00350377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’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. As riquezas secretas que ela traz consigo são a confirmação explícita, comprovada por toda a vida dos dois Santos, de que a união com Deus é a verdadeira fonte do amor operoso ao próximo”.</w:t>
      </w:r>
      <w:r w:rsidR="00350377">
        <w:rPr>
          <w:rStyle w:val="Refdenotaderodap"/>
          <w:rFonts w:asciiTheme="minorHAnsi" w:hAnsiTheme="minorHAnsi" w:cs="Candara"/>
          <w:bCs/>
          <w:lang w:eastAsia="pt-PT"/>
        </w:rPr>
        <w:footnoteReference w:id="25"/>
      </w:r>
    </w:p>
    <w:p w:rsidR="00350377" w:rsidRDefault="00F71830" w:rsidP="00350377">
      <w:pPr>
        <w:pStyle w:val="Style3"/>
        <w:widowControl/>
        <w:spacing w:after="60" w:line="276" w:lineRule="auto"/>
        <w:ind w:right="158" w:firstLine="284"/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Somos gratos ao Santo Padre também pela exortação apostólica “</w:t>
      </w:r>
      <w:r w:rsidRPr="00D34D7A">
        <w:rPr>
          <w:rStyle w:val="FontStyle20"/>
          <w:rFonts w:asciiTheme="minorHAnsi" w:hAnsiTheme="minorHAnsi"/>
          <w:b w:val="0"/>
          <w:i/>
          <w:sz w:val="24"/>
          <w:szCs w:val="24"/>
          <w:lang w:val="la-Latn" w:eastAsia="pt-PT"/>
        </w:rPr>
        <w:t>Pastores Dabo Vobis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”, na qual — já vos dizia no início — nos é apresentada a caridade pastoral precisamente com estas carac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terísticas de potencialidade unitiva. A graça de unidade fruto da caridade pastoral na vida salesiana está contida naquele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ardor pelas almas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com o qual o P. Rinaldi comentava o espírito de Dom</w:t>
      </w:r>
      <w:r w:rsidR="00350377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Bosco</w:t>
      </w:r>
      <w:r w:rsidR="00912D18"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>.</w:t>
      </w:r>
      <w:r w:rsidR="00350377">
        <w:rPr>
          <w:rStyle w:val="Refdenotaderodap"/>
          <w:rFonts w:asciiTheme="minorHAnsi" w:hAnsiTheme="minorHAnsi" w:cs="Palatino Linotype"/>
          <w:bCs/>
          <w:spacing w:val="10"/>
          <w:lang w:eastAsia="pt-PT"/>
        </w:rPr>
        <w:footnoteReference w:id="26"/>
      </w:r>
    </w:p>
    <w:p w:rsidR="00350377" w:rsidRDefault="00912D18" w:rsidP="00350377">
      <w:pPr>
        <w:pStyle w:val="Style3"/>
        <w:widowControl/>
        <w:spacing w:after="60" w:line="276" w:lineRule="auto"/>
        <w:ind w:right="158" w:firstLine="284"/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Há, todavia, um aspecto espiritual que apresenta entre nós deficiências: é o do 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empenho ascético.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Não há verdadeira vida no Espírito sem concreta ascese. Certamente a ascese deve estar em harmonia com</w:t>
      </w:r>
      <w:r w:rsidR="00350377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 índole própria do nosso carisma,</w:t>
      </w:r>
      <w:r w:rsidR="007E5CC5">
        <w:rPr>
          <w:rStyle w:val="Refdenotaderodap"/>
          <w:rFonts w:asciiTheme="minorHAnsi" w:hAnsiTheme="minorHAnsi" w:cs="Palatino Linotype"/>
          <w:lang w:eastAsia="pt-PT"/>
        </w:rPr>
        <w:footnoteReference w:id="27"/>
      </w:r>
      <w:proofErr w:type="gramStart"/>
      <w:r w:rsidR="00C0487C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proofErr w:type="gramEnd"/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mas é ne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cessária sempre, quot</w:t>
      </w:r>
      <w:r w:rsidR="00C0487C">
        <w:rPr>
          <w:rStyle w:val="FontStyle18"/>
          <w:rFonts w:asciiTheme="minorHAnsi" w:hAnsiTheme="minorHAnsi"/>
          <w:sz w:val="24"/>
          <w:szCs w:val="24"/>
          <w:lang w:eastAsia="pt-PT"/>
        </w:rPr>
        <w:t>idianamente, e em abundân</w:t>
      </w:r>
      <w:r w:rsidR="00C0487C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cia. É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este, talvez, o ponto mais fraco da nossa retomada espiritual. Entretanto toda forma de Vida Consagrada foi, em todos os tempos, um exercício de ascese. Lembramos ainda uma vez a afirmação de S. Inácio de Loiola: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mais mortificação do amor próprio que da carne; e mais mortificação das paixões que oração: a um homem que mantém mortificadas as paixões, deve bastar um quarto de</w:t>
      </w:r>
      <w:r w:rsidR="00350377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hora para encontrar a Deus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C0487C">
        <w:rPr>
          <w:rStyle w:val="Refdenotaderodap"/>
          <w:rFonts w:asciiTheme="minorHAnsi" w:hAnsiTheme="minorHAnsi" w:cs="Palatino Linotype"/>
          <w:lang w:eastAsia="pt-PT"/>
        </w:rPr>
        <w:footnoteReference w:id="28"/>
      </w:r>
    </w:p>
    <w:p w:rsidR="00350377" w:rsidRDefault="00912D18" w:rsidP="00350377">
      <w:pPr>
        <w:pStyle w:val="Style3"/>
        <w:widowControl/>
        <w:spacing w:after="60" w:line="276" w:lineRule="auto"/>
        <w:ind w:right="158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D34D7A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da mihi animas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está sempre acompanhado do mistério da cruz (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D34D7A">
        <w:rPr>
          <w:rStyle w:val="FontStyle18"/>
          <w:rFonts w:asciiTheme="minorHAnsi" w:hAnsiTheme="minorHAnsi"/>
          <w:i/>
          <w:sz w:val="24"/>
          <w:szCs w:val="24"/>
          <w:lang w:val="la-Latn" w:eastAsia="pt-PT"/>
        </w:rPr>
        <w:t>cetera tolle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), que torna fecunda a</w:t>
      </w:r>
      <w:r w:rsidR="00C0487C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sua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ação.</w:t>
      </w:r>
    </w:p>
    <w:p w:rsidR="00350377" w:rsidRDefault="00350377" w:rsidP="00350377">
      <w:pPr>
        <w:pStyle w:val="Style3"/>
        <w:widowControl/>
        <w:spacing w:after="60" w:line="276" w:lineRule="auto"/>
        <w:ind w:right="158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C0487C" w:rsidRDefault="00350377" w:rsidP="00C0487C">
      <w:pPr>
        <w:pStyle w:val="Style3"/>
        <w:widowControl/>
        <w:spacing w:after="60" w:line="276" w:lineRule="auto"/>
        <w:ind w:right="158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>
        <w:rPr>
          <w:rStyle w:val="FontStyle18"/>
          <w:rFonts w:ascii="Agency FB" w:hAnsi="Agency FB"/>
          <w:sz w:val="24"/>
          <w:szCs w:val="24"/>
          <w:lang w:eastAsia="pt-PT"/>
        </w:rPr>
        <w:t>•</w:t>
      </w:r>
      <w:r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“</w:t>
      </w:r>
      <w:r w:rsidR="00912D18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Sentido vivo da comunhão eclesial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”</w:t>
      </w:r>
      <w:r w:rsidR="00912D18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Outra meta aberta, que encontra — mais de uma vez — particulares dificuldades é a da nossa presença concreta nas Igrejas locais.</w:t>
      </w:r>
    </w:p>
    <w:p w:rsidR="00BE24E1" w:rsidRPr="00C0487C" w:rsidRDefault="00912D18" w:rsidP="00C0487C">
      <w:pPr>
        <w:pStyle w:val="Style3"/>
        <w:widowControl/>
        <w:spacing w:after="60" w:line="276" w:lineRule="auto"/>
        <w:ind w:right="158" w:firstLine="284"/>
        <w:rPr>
          <w:rStyle w:val="FontStyle18"/>
          <w:rFonts w:asciiTheme="minorHAnsi" w:hAnsiTheme="minorHAnsi"/>
          <w:bCs/>
          <w:spacing w:val="10"/>
          <w:sz w:val="24"/>
          <w:szCs w:val="24"/>
          <w:vertAlign w:val="superscript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O Sínodo-85, a vinte anos do evento conciliar, recordou-nos que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eclesiologia de comunhão é a </w:t>
      </w:r>
      <w:r w:rsidRPr="00A23D4F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ideia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central e fundamental nos documentos do Concílio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 Será preciso que a nossa Vida Consa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grada manifeste melhor a incorporação das presenças salesianas dentro da comunhão orgânica da Igreja, caracterizada simultaneamente pela diversidade e pela complementaridade das vocações.</w:t>
      </w:r>
    </w:p>
    <w:p w:rsidR="0063779F" w:rsidRDefault="00F71830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63779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 mistério da comunhão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deverá iluminar, para nós, tanto a doutrina sobre a Igreja universal como sobre a Igreja particular. Refletimos sobre quanto alguns anos faz (1978) o Santo Padre recomendou aos Superiores Gerais: “Vós sois com a vossa vocação para a Igreja universal, mediante a vossa missão em determinada Igreja local. Portanto, a vossa vocação para a Igreja universal se realiza dentro das estruturas da Igreja local. </w:t>
      </w:r>
      <w:r w:rsidR="0063779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É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preciso fazer de tudo para que a Vida Consagrada se desenvolva em cada uma das Igrejas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lastRenderedPageBreak/>
        <w:t>locais, para que contribua para a edificação espiritual de todas elas, para que constitua sua particular força. A unidade com a Igreja universal, mediante a Igreja local: eis aí o vosso caminho!”.</w:t>
      </w:r>
      <w:r w:rsidR="0063779F">
        <w:rPr>
          <w:rStyle w:val="Refdenotaderodap"/>
          <w:rFonts w:asciiTheme="minorHAnsi" w:hAnsiTheme="minorHAnsi" w:cs="Candara"/>
          <w:bCs/>
          <w:lang w:eastAsia="pt-PT"/>
        </w:rPr>
        <w:footnoteReference w:id="29"/>
      </w:r>
    </w:p>
    <w:p w:rsidR="00F71830" w:rsidRPr="00A23D4F" w:rsidRDefault="0063779F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Um problema concreto, a respeito, são as relações com os responsáveis locais da pastoral. O documento “</w:t>
      </w:r>
      <w:r w:rsidR="00F71830" w:rsidRPr="00D34D7A">
        <w:rPr>
          <w:rStyle w:val="FontStyle20"/>
          <w:rFonts w:asciiTheme="minorHAnsi" w:hAnsiTheme="minorHAnsi"/>
          <w:b w:val="0"/>
          <w:i/>
          <w:sz w:val="24"/>
          <w:szCs w:val="24"/>
          <w:lang w:val="la-Latn" w:eastAsia="pt-PT"/>
        </w:rPr>
        <w:t>Mutuae Relationes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” havia auspiciado com esperança uma comunhão mais ágil e fraterna; o que em várias situações nem sempre se verificou. Fazemos votos </w:t>
      </w:r>
      <w:r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para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que seja este um ponto tratado com especial atenção no Sínodo-94.</w:t>
      </w:r>
    </w:p>
    <w:p w:rsidR="005B703E" w:rsidRDefault="00F71830" w:rsidP="005B703E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 importante que todos os Pastores tenham um conhecimento do dom da Vida Consagrada mais em sintonia com a eclesiologia do Concílio e saibam apreciar, cultivar e coordenar suas riquezas. Já havia dito claramente o “</w:t>
      </w:r>
      <w:r w:rsidRPr="00D34D7A">
        <w:rPr>
          <w:rStyle w:val="FontStyle20"/>
          <w:rFonts w:asciiTheme="minorHAnsi" w:hAnsiTheme="minorHAnsi"/>
          <w:b w:val="0"/>
          <w:i/>
          <w:sz w:val="24"/>
          <w:szCs w:val="24"/>
          <w:lang w:val="la-Latn" w:eastAsia="pt-PT"/>
        </w:rPr>
        <w:t>Mutuae Relationes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”: “Alma do corpo eclesial é o Espírito Santo: nenhum membro do Povo de Deus, qualquer que seja o ministério em que esteja empenhado, concentra em si pes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soalmente, na sua totalidade, dons, encargos e funções, mas deve entrar em comunhão com os outros. As diferenças no Povo de Deus, tanto de dons como de funções, convergem entre si e completam-se mutuamente para a “únic</w:t>
      </w:r>
      <w:r w:rsid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 comunhão e missão”.</w:t>
      </w:r>
      <w:r w:rsidR="005B703E">
        <w:rPr>
          <w:rStyle w:val="Refdenotaderodap"/>
          <w:rFonts w:asciiTheme="minorHAnsi" w:hAnsiTheme="minorHAnsi" w:cs="Candara"/>
          <w:bCs/>
          <w:lang w:eastAsia="pt-PT"/>
        </w:rPr>
        <w:footnoteReference w:id="30"/>
      </w:r>
    </w:p>
    <w:p w:rsidR="005B703E" w:rsidRDefault="00912D18" w:rsidP="005B703E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De nossa parte, somos chamados a colaborar com mais maleabilidade e compreensão, travando um diálogo fraterno que não se interrompa diante das dificuldades e que procure constantemente superar os entraves. Neste âmbito, além de uma formação doutrinal mais completa e específica, é preciso prestar atenção às pessoas concretas com suas mentalidades e temperamentos; por isso, o diálogo terá necessidade de inteligente pedagogia, de fraterna convivência, de bondade salesiana e santa paciência.</w:t>
      </w:r>
    </w:p>
    <w:p w:rsidR="00BE24E1" w:rsidRPr="00A23D4F" w:rsidRDefault="00912D18" w:rsidP="005B703E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As nossas presenças (oratórios, centros juvenis, escolas, paróquias, etc.) são de tipo pastoral (a nossa é uma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missão</w:t>
      </w:r>
      <w:r w:rsidR="005B703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juvenil e popular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) a serviço de um território; devem ter uma característica peculiar (pelo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menos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estamo-nos esforçando por tê-la) que se deve incorporar e harmonizar com os projetos das Igrejas locais a fim de enriquecer as </w:t>
      </w:r>
      <w:r w:rsidR="005B703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suas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possibilidades de serviço. Ensina a experiência que, se concorrermos para estabelecer as condições requeridas, será possível realizá-lo de maneira bastante ha</w:t>
      </w:r>
      <w:r w:rsidR="005B703E">
        <w:rPr>
          <w:rStyle w:val="FontStyle18"/>
          <w:rFonts w:asciiTheme="minorHAnsi" w:hAnsiTheme="minorHAnsi"/>
          <w:sz w:val="24"/>
          <w:szCs w:val="24"/>
          <w:lang w:eastAsia="pt-PT"/>
        </w:rPr>
        <w:t>rmô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nica.</w:t>
      </w:r>
    </w:p>
    <w:p w:rsidR="005B703E" w:rsidRDefault="00912D18" w:rsidP="005B703E">
      <w:pPr>
        <w:pStyle w:val="Style5"/>
        <w:widowControl/>
        <w:spacing w:after="60" w:line="276" w:lineRule="auto"/>
        <w:ind w:right="5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Dever-se-á, evidentemente, melhorar, de nossa parte, a fidelidade ao magistério e às orientações</w:t>
      </w:r>
      <w:r w:rsidRPr="00A23D4F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pastorais do Sucessor de Pedro,</w:t>
      </w:r>
      <w:r w:rsidR="003663AC">
        <w:rPr>
          <w:rStyle w:val="Refdenotaderodap"/>
          <w:rFonts w:asciiTheme="minorHAnsi" w:hAnsiTheme="minorHAnsi" w:cs="Palatino Linotype"/>
          <w:lang w:eastAsia="pt-PT"/>
        </w:rPr>
        <w:footnoteReference w:id="31"/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 conhecimento e a adesão ao ministério próprio do Episcopado, ao papel dos vários organismos pastorais (de modo particular ao dos conselhos presbiteral e pastoral), à colaboração com o laicato. Não há duvidar que toda iniciativa pastoral tem hoje urgente necessi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dade de maior comunhão eclesial, e, para nós, de comunhão construída com a bondade.</w:t>
      </w:r>
    </w:p>
    <w:p w:rsidR="005B703E" w:rsidRDefault="005B703E" w:rsidP="005B703E">
      <w:pPr>
        <w:pStyle w:val="Style5"/>
        <w:widowControl/>
        <w:spacing w:after="60" w:line="276" w:lineRule="auto"/>
        <w:ind w:right="5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3663AC" w:rsidRDefault="005B703E" w:rsidP="003663AC">
      <w:pPr>
        <w:pStyle w:val="Style5"/>
        <w:widowControl/>
        <w:spacing w:after="60" w:line="276" w:lineRule="auto"/>
        <w:ind w:right="5"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2"/>
          <w:rFonts w:ascii="Agency FB" w:hAnsi="Agency FB"/>
          <w:b w:val="0"/>
          <w:sz w:val="24"/>
          <w:szCs w:val="24"/>
          <w:lang w:eastAsia="pt-PT"/>
        </w:rPr>
        <w:lastRenderedPageBreak/>
        <w:t>•</w:t>
      </w:r>
      <w:r w:rsidR="00912D18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“</w:t>
      </w:r>
      <w:r w:rsidR="00912D18" w:rsidRPr="008E64C9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Significatividade</w:t>
      </w:r>
      <w:r w:rsidR="00F71830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”</w:t>
      </w:r>
      <w:r w:rsidR="00912D18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 este um aspecto ligado ao conceito de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sinal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próprio da Vida Consagrada, considerada em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geral como participação na natu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reza sacramental da Igreja. Todo carisma, porém, nela participa com uma modalidade própria. Essa modalidade deverá tornar-se projeto concreto nas presenças e nas obras. Elas deveriam manifestar claramente </w:t>
      </w:r>
      <w:r w:rsidR="008E64C9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 próprio carisma</w:t>
      </w:r>
      <w:r w:rsidR="008E64C9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no território.</w:t>
      </w:r>
    </w:p>
    <w:p w:rsidR="008E64C9" w:rsidRDefault="005B703E" w:rsidP="008E64C9">
      <w:pPr>
        <w:pStyle w:val="Style5"/>
        <w:widowControl/>
        <w:spacing w:after="60" w:line="276" w:lineRule="auto"/>
        <w:ind w:right="5"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Ora, num momento de grande transformação</w:t>
      </w:r>
      <w:r w:rsidR="003663A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cultural, de renovação pastoral na Igreja, de</w:t>
      </w:r>
      <w:r w:rsidR="003663A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envolvimento dos fiéis leigos, de desafios inéditos</w:t>
      </w:r>
      <w:r w:rsidR="008E6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 de novas pobrezas, e ao mesmo tempo de</w:t>
      </w:r>
      <w:r w:rsidR="008E6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diminuição de pessoal em muitas regiões, torna-se</w:t>
      </w:r>
      <w:r w:rsidR="008E6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indispensável e vital reconsiderar a significatividade</w:t>
      </w:r>
      <w:r w:rsidR="008E6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das presenças, tomando na devida consideração os</w:t>
      </w:r>
      <w:r w:rsidR="008E6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aspectos fundamentais da própria renovação pós-conciliar. Disso falou nos ACG o Vigário Geral, P.</w:t>
      </w:r>
      <w:r w:rsidR="008E6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Juan E. Vecchi, referindo-se à “pessoa do salesiano”,</w:t>
      </w:r>
      <w:r w:rsidR="008E6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à “comunidade”</w:t>
      </w:r>
      <w:r w:rsidR="008E6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, à “qualidade pastoral”, à “ca</w:t>
      </w:r>
      <w:r w:rsidRP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pacidade de agregar outras forças”, ao “impacto</w:t>
      </w:r>
      <w:r w:rsidR="008E64C9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sobre o território”.</w:t>
      </w:r>
      <w:r w:rsidR="009140F2">
        <w:rPr>
          <w:rStyle w:val="Refdenotaderodap"/>
          <w:rFonts w:asciiTheme="minorHAnsi" w:hAnsiTheme="minorHAnsi" w:cs="Candara"/>
          <w:bCs/>
          <w:lang w:eastAsia="pt-PT"/>
        </w:rPr>
        <w:footnoteReference w:id="32"/>
      </w:r>
      <w:r w:rsidRPr="005B703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ab/>
      </w:r>
      <w:r w:rsidR="009140F2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É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uma meta aberta e urgente. Procurou-se atingi-la por vezes com soluções parciais, mas sem êxito verdadeiramente positivo. Não basta apenas o redimensionamento das obras, ou certas formas de inserção entre os pobres, ou a invenção de outros tipos de vida comunitária, ou, menos ainda, a renúncia às obras próprias. Não é simplesmente um problema de estruturas, de fantasia individualista, de critérios tirados de posições algumas vezes um tanto ideológicas, mas de </w:t>
      </w:r>
      <w:r w:rsidR="009140F2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tradução operativa do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projeto evangélico do Fundador.</w:t>
      </w:r>
    </w:p>
    <w:p w:rsidR="00F71830" w:rsidRPr="00A23D4F" w:rsidRDefault="00F71830" w:rsidP="008E64C9">
      <w:pPr>
        <w:pStyle w:val="Style5"/>
        <w:widowControl/>
        <w:spacing w:after="60" w:line="276" w:lineRule="auto"/>
        <w:ind w:right="5"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As presenças apostólicas serão verdadeiramente significativas caso respondam, entre outras coisas, a duas exigências: a primeira é a de manifestar o todo da própria renovação carismática, e não somente algum aspecto parcial; a segunda, a capacidade de responder às exigências mais urgentes dos destinatários nos territórios e nas culturas onde estivermos colocados.</w:t>
      </w:r>
    </w:p>
    <w:p w:rsidR="00BE24E1" w:rsidRPr="00A23D4F" w:rsidRDefault="00912D18" w:rsidP="002855C3">
      <w:pPr>
        <w:pStyle w:val="Style5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Isso, decerto, exigirá que se verifique também a quantidade das forças. Tentação perigosa para a significatividade é querer prover todas as necessi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dades. O que importa é dar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sinais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resposta aos desafios com a autenticidade do próprio carisma; vivê-lo aqui e agora com novidade de formas (e, se necessário, também com redução de presenças), mas com genuína fidelidade ao projeto comum.</w:t>
      </w:r>
    </w:p>
    <w:p w:rsidR="00BE24E1" w:rsidRPr="002448DE" w:rsidRDefault="00912D18" w:rsidP="002855C3">
      <w:pPr>
        <w:pStyle w:val="Style5"/>
        <w:widowControl/>
        <w:spacing w:after="60" w:line="276" w:lineRule="auto"/>
        <w:ind w:right="10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</w:t>
      </w:r>
      <w:r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significatividade para nós deverá estar sempre unida à </w:t>
      </w:r>
      <w:r w:rsidR="00F71830"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t>opção educativa</w:t>
      </w:r>
      <w:r w:rsidR="00F71830"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porque a esse campo é que fomos enviados a trabalhar. Ali é que nos empenhamos com a nossa profissão, e </w:t>
      </w:r>
      <w:r w:rsidR="002448D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é </w:t>
      </w:r>
      <w:r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t>ali que se desenvolve nossa dimensão profética.</w:t>
      </w:r>
    </w:p>
    <w:p w:rsidR="00BE24E1" w:rsidRPr="002448DE" w:rsidRDefault="00BE24E1" w:rsidP="002855C3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BE24E1" w:rsidRPr="00A23D4F" w:rsidRDefault="002448DE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2448DE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• </w:t>
      </w:r>
      <w:r w:rsidRPr="002448DE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>“</w:t>
      </w:r>
      <w:r w:rsidRPr="002448DE">
        <w:rPr>
          <w:rFonts w:asciiTheme="minorHAnsi" w:hAnsiTheme="minorHAnsi"/>
          <w:i/>
        </w:rPr>
        <w:t>Missionariedade</w:t>
      </w:r>
      <w:r w:rsidRPr="002448DE">
        <w:rPr>
          <w:rFonts w:asciiTheme="minorHAnsi" w:hAnsiTheme="minorHAnsi"/>
        </w:rPr>
        <w:t>“</w:t>
      </w:r>
      <w:r w:rsidR="00912D18" w:rsidRPr="002448DE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. </w:t>
      </w:r>
      <w:r w:rsidR="00912D18"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t>A situação sociocultural atual abriu muitos areópagos novos para a missão da Igreja.</w:t>
      </w:r>
      <w:r>
        <w:rPr>
          <w:rStyle w:val="Refdenotaderodap"/>
          <w:rFonts w:asciiTheme="minorHAnsi" w:hAnsiTheme="minorHAnsi" w:cs="Palatino Linotype"/>
          <w:lang w:eastAsia="pt-PT"/>
        </w:rPr>
        <w:footnoteReference w:id="33"/>
      </w:r>
      <w:r w:rsidR="00912D18"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Há que assumir agora, um pouco por toda a parte, um critério missionário. Mais: se a renovação nos pede uma adequada </w:t>
      </w:r>
      <w:r w:rsidR="00F71830"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t>refundação do Oratório</w:t>
      </w:r>
      <w:r w:rsidR="00F71830"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F838C4">
        <w:rPr>
          <w:rStyle w:val="Refdenotaderodap"/>
          <w:rFonts w:asciiTheme="minorHAnsi" w:hAnsiTheme="minorHAnsi" w:cs="Palatino Linotype"/>
          <w:lang w:eastAsia="pt-PT"/>
        </w:rPr>
        <w:footnoteReference w:id="34"/>
      </w:r>
      <w:r w:rsidR="00912D18"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912D18"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da forma com que o realizou o Fun</w:t>
      </w:r>
      <w:r w:rsidR="00912D18"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dador e o propuseram as Constituições,</w:t>
      </w:r>
      <w:r w:rsidR="00F838C4">
        <w:rPr>
          <w:rStyle w:val="Refdenotaderodap"/>
          <w:rFonts w:asciiTheme="minorHAnsi" w:hAnsiTheme="minorHAnsi" w:cs="Palatino Linotype"/>
          <w:lang w:eastAsia="pt-PT"/>
        </w:rPr>
        <w:footnoteReference w:id="35"/>
      </w:r>
      <w:r w:rsidR="00912D18" w:rsidRPr="002448DE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torna-se uma urgente meta converter-nos — como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nos disse o Papa — em verdadeiros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missionários dos jovens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não só — como é evidente — para os enviados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ad gentes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, mas em todas as presenças. Tal atitude implica iniciativas especiais de convi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vência e de diálogo para a evangelização, bem como capacidade de adaptação e criatividade apostólica, fundadas sobre os critérios perman</w:t>
      </w:r>
      <w:r w:rsidR="00F838C4">
        <w:rPr>
          <w:rStyle w:val="FontStyle18"/>
          <w:rFonts w:asciiTheme="minorHAnsi" w:hAnsiTheme="minorHAnsi"/>
          <w:sz w:val="24"/>
          <w:szCs w:val="24"/>
          <w:lang w:eastAsia="pt-PT"/>
        </w:rPr>
        <w:t>en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tes do Sistema Preventivo e aplicadas oportunamente aos diversos tipos de presenças.</w:t>
      </w:r>
    </w:p>
    <w:p w:rsidR="00F71830" w:rsidRPr="00A23D4F" w:rsidRDefault="00912D18" w:rsidP="002855C3">
      <w:pPr>
        <w:pStyle w:val="Style2"/>
        <w:widowControl/>
        <w:spacing w:after="60" w:line="276" w:lineRule="auto"/>
        <w:ind w:right="24"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Será preciso cultivar o espírito de iniciativa, que não se contenta com caminhar, como se diz,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na defensiva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mas que estuda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o ataque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, ou seja o momento oportuno para orientar a vida e propor o Evangelho. Devemos pensar nos primeiros gran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des missionários — os Apóstolos — que jamais desistira</w:t>
      </w:r>
      <w:r w:rsidR="00F838C4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m da missão que por toda a part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e traziam dentro de si. Quero dizer que ser chamados </w:t>
      </w:r>
      <w:r w:rsidR="00F838C4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de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“missionários dos jovens” não é simplesmente um nome bonito e, digamos também, atual, mas um compromisso de conversão tendo em vista um novo modo de presença evangelizadora.</w:t>
      </w:r>
    </w:p>
    <w:p w:rsidR="00F71830" w:rsidRDefault="00F71830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 CG23 </w:t>
      </w:r>
      <w:r w:rsidR="0049629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descreveu-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nos amplamente suas mo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dalidades; a dificuldade está justamente em saber levá-las a efeito. Deparamo-nos com uma meta aberta, para cuja conquista, porém, vimos con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centrando há anos os melhores esforços.</w:t>
      </w:r>
    </w:p>
    <w:p w:rsidR="0049629E" w:rsidRPr="00A23D4F" w:rsidRDefault="0049629E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</w:p>
    <w:p w:rsidR="00F71830" w:rsidRPr="00A23D4F" w:rsidRDefault="00F71830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— “Inculturação”.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Há, por fim, a meta da inculturação, não somente nas missões propriamente ditas, mas em toda a parte. Vivemos, com efeito, </w:t>
      </w:r>
      <w:r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— como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já </w:t>
      </w:r>
      <w:r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se disse </w:t>
      </w:r>
      <w:r w:rsidRPr="00A23D4F">
        <w:rPr>
          <w:rStyle w:val="FontStyle30"/>
          <w:rFonts w:asciiTheme="minorHAnsi" w:hAnsiTheme="minorHAnsi"/>
          <w:sz w:val="24"/>
          <w:szCs w:val="24"/>
          <w:lang w:eastAsia="pt-PT"/>
        </w:rPr>
        <w:t xml:space="preserve">— </w:t>
      </w:r>
      <w:r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uma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hora </w:t>
      </w:r>
      <w:r w:rsidRPr="00A23D4F">
        <w:rPr>
          <w:rStyle w:val="FontStyle24"/>
          <w:rFonts w:asciiTheme="minorHAnsi" w:hAnsiTheme="minorHAnsi"/>
          <w:b w:val="0"/>
          <w:sz w:val="24"/>
          <w:szCs w:val="24"/>
          <w:lang w:eastAsia="pt-PT"/>
        </w:rPr>
        <w:t xml:space="preserve">de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transformação cultural que, pela explosão dos sinais dos tempos, provoca o crescimento de uma cultura planetária que dinamiza necessariamente as várias culturas locais. Muito embora não seja a cultura em si mesma um absoluto, ela condiciona a vida de cada um: a linguagem, a maneira de viver, os tipos de apreciação dos valores, um sistema de pensa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mento e de juízo, realidades todas que constituem o ar que toda pessoa respira. Ora, a Palavra de Deus foi proferida para ser “contemporânea” a cada geração humana em qualquer região da terra. Por isso, necessário se faz sabê-la revestir de contemporaneidade local.</w:t>
      </w:r>
    </w:p>
    <w:p w:rsidR="00BE24E1" w:rsidRPr="00A23D4F" w:rsidRDefault="00F71830" w:rsidP="0049629E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Para tanto, é imprescindível uma inculturação</w:t>
      </w:r>
      <w:r w:rsidR="0049629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adequada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, que exige, por um lado e em primeiro lugar, clareza e integridade do que se deve inculturar</w:t>
      </w:r>
      <w:r w:rsidR="0049629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;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e, por outro, competência na linguagem, discernimento das modalidades de vida, consciência das mudanças quanto à apreciação dos valores,</w:t>
      </w:r>
      <w:r w:rsidR="0049629E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conhecimento e capacidade de avaliar os sistemas de pensamento e de juízo.</w:t>
      </w:r>
    </w:p>
    <w:p w:rsidR="00BE24E1" w:rsidRPr="00A23D4F" w:rsidRDefault="00912D18" w:rsidP="002855C3">
      <w:pPr>
        <w:pStyle w:val="Style5"/>
        <w:widowControl/>
        <w:spacing w:after="60" w:line="276" w:lineRule="auto"/>
        <w:ind w:right="29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Não é tarefa fácil, nem de prazo marcado, porque nos encontramos apenas nos albores de nova época histórica. É tarefa para realizar eclesialmente.</w:t>
      </w:r>
    </w:p>
    <w:p w:rsidR="00BE24E1" w:rsidRPr="00A23D4F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aceleração de tantos dinamismos pode levar mais de um</w:t>
      </w:r>
      <w:r w:rsidR="0049629E">
        <w:rPr>
          <w:rStyle w:val="FontStyle18"/>
          <w:rFonts w:asciiTheme="minorHAnsi" w:hAnsiTheme="minorHAnsi"/>
          <w:sz w:val="24"/>
          <w:szCs w:val="24"/>
          <w:lang w:eastAsia="pt-PT"/>
        </w:rPr>
        <w:t>a pessoa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ao relativismo e também ao desânimo. O fato, porém, de poder contar </w:t>
      </w:r>
      <w:r w:rsidR="0049629E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com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uma verdade salvífica </w:t>
      </w:r>
      <w:r w:rsidR="004B4751">
        <w:rPr>
          <w:rStyle w:val="FontStyle18"/>
          <w:rFonts w:asciiTheme="minorHAnsi" w:hAnsiTheme="minorHAnsi"/>
          <w:sz w:val="24"/>
          <w:szCs w:val="24"/>
          <w:lang w:eastAsia="pt-PT"/>
        </w:rPr>
        <w:t>relativa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ao homem e sua história, revelada pelo próprio Deus, abre-nos o caminho da inculturação como opção indispensável para tornar realidade a nossa vocação.</w:t>
      </w:r>
    </w:p>
    <w:p w:rsidR="00BE24E1" w:rsidRPr="00A23D4F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 xml:space="preserve">De modo especial no que concerne à nossa consagração, a inculturação permite uma santa multiformidade de modalidades de vida, se radicada com clareza e totalidade de </w:t>
      </w:r>
      <w:r w:rsidRPr="00A23D4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conteúdo na única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vocação comum, segundo </w:t>
      </w:r>
      <w:r w:rsidRPr="00A23D4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projeto evangélico descrito na Regra de vida. </w:t>
      </w:r>
      <w:r w:rsidRPr="00A23D4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obra gradual de inculturação exige uma Vida Consagrada autêntica e fiel à índole própria do carisma do Fundador, e uma atenta capacidade crítica ao discernir os valores culturais que se devem assumir e integrar.</w:t>
      </w:r>
    </w:p>
    <w:p w:rsidR="004B4751" w:rsidRDefault="00912D18" w:rsidP="004B4751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Eis aí uma grande meta, sempre aberta. Ela interessa hoje toda a Igreja e exige uma contínua capacidade de análise das relações entre unidade e multiformidade, respeitando sempre o primado da Palavra de Deus e do carisma do Fundador sobre o </w:t>
      </w:r>
      <w:r w:rsidR="004B4751">
        <w:rPr>
          <w:rStyle w:val="FontStyle18"/>
          <w:rFonts w:asciiTheme="minorHAnsi" w:hAnsiTheme="minorHAnsi"/>
          <w:sz w:val="24"/>
          <w:szCs w:val="24"/>
          <w:lang w:eastAsia="pt-PT"/>
        </w:rPr>
        <w:t>futuro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dos valores culturais.</w:t>
      </w:r>
    </w:p>
    <w:p w:rsidR="004B4751" w:rsidRDefault="00912D18" w:rsidP="004B4751">
      <w:pPr>
        <w:pStyle w:val="Style5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Para que o Evangelho ou um carisma sejam inculturados é absolutamente necessário que con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servem </w:t>
      </w:r>
      <w:r w:rsidR="004B4751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sua identidade específica. Destarte vê-se logo que o trabalho por realizar é complexo: precisa atenção, sensibilidade e estudo tanto no que </w:t>
      </w:r>
      <w:r w:rsidR="004B4751">
        <w:rPr>
          <w:rStyle w:val="FontStyle18"/>
          <w:rFonts w:asciiTheme="minorHAnsi" w:hAnsiTheme="minorHAnsi"/>
          <w:sz w:val="24"/>
          <w:szCs w:val="24"/>
          <w:lang w:eastAsia="pt-PT"/>
        </w:rPr>
        <w:t>se refere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às novidades quanto no que tange à tradição. Os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4B4751">
        <w:rPr>
          <w:rStyle w:val="FontStyle18"/>
          <w:rFonts w:asciiTheme="minorHAnsi" w:hAnsiTheme="minorHAnsi"/>
          <w:sz w:val="24"/>
          <w:szCs w:val="24"/>
          <w:lang w:eastAsia="pt-PT"/>
        </w:rPr>
        <w:t>progressistas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, com efeito, correm o risco de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subverter as origens, ao passo que os “tradiciona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 xml:space="preserve">listas” correm o risco de desconhecer a contemporaneidade e de não compreender as propostas que nos faz o Senhor mediante os sinais dos tempos. </w:t>
      </w:r>
      <w:r w:rsidR="004B475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Os dois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não sabem discernir a natureza própria dos dons de Deus com sua transcendência original — ordenada por si mesma a encarnar-se —, e a modalidade histórica, de fato transitória, dos esquemas culturais, não obstante tenham sido — ontem — o invólucro precioso dos dons de Deus.</w:t>
      </w:r>
    </w:p>
    <w:p w:rsidR="00F71830" w:rsidRPr="004B4751" w:rsidRDefault="00F71830" w:rsidP="004B4751">
      <w:pPr>
        <w:pStyle w:val="Style5"/>
        <w:widowControl/>
        <w:spacing w:after="60" w:line="276" w:lineRule="auto"/>
        <w:ind w:firstLine="284"/>
        <w:rPr>
          <w:rStyle w:val="FontStyle20"/>
          <w:rFonts w:asciiTheme="minorHAnsi" w:hAnsiTheme="minorHAnsi" w:cs="Palatino Linotype"/>
          <w:b w:val="0"/>
          <w:bCs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 discernimento </w:t>
      </w:r>
      <w:r w:rsidR="00F0217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acertado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dos passos que se devem dar em campo tão delicado não é uma questão que se deva deixar à arbitrariedade de cada um, mas deve ser assumid</w:t>
      </w:r>
      <w:r w:rsidR="00F0217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o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como sua pela comunidade nos vários níveis, sob a guia dos responsáveis designados.</w:t>
      </w:r>
    </w:p>
    <w:p w:rsidR="00F71830" w:rsidRPr="00A23D4F" w:rsidRDefault="00F71830" w:rsidP="002855C3">
      <w:pPr>
        <w:pStyle w:val="Style1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0217C" w:rsidRDefault="00F71830" w:rsidP="00F0217C">
      <w:pPr>
        <w:pStyle w:val="Style13"/>
        <w:widowControl/>
        <w:spacing w:after="60" w:line="276" w:lineRule="auto"/>
        <w:ind w:firstLine="284"/>
        <w:rPr>
          <w:rStyle w:val="FontStyle33"/>
          <w:rFonts w:asciiTheme="minorHAnsi" w:hAnsiTheme="minorHAnsi"/>
          <w:lang w:eastAsia="pt-PT"/>
        </w:rPr>
      </w:pPr>
      <w:r w:rsidRPr="00F0217C">
        <w:rPr>
          <w:rStyle w:val="FontStyle33"/>
          <w:rFonts w:asciiTheme="minorHAnsi" w:hAnsiTheme="minorHAnsi"/>
          <w:lang w:eastAsia="pt-PT"/>
        </w:rPr>
        <w:t>Exigências da Nova Evangelização</w:t>
      </w:r>
    </w:p>
    <w:p w:rsidR="00F0217C" w:rsidRDefault="00F0217C" w:rsidP="00F0217C">
      <w:pPr>
        <w:pStyle w:val="Style13"/>
        <w:widowControl/>
        <w:spacing w:after="60" w:line="276" w:lineRule="auto"/>
        <w:ind w:firstLine="284"/>
        <w:rPr>
          <w:rStyle w:val="FontStyle33"/>
          <w:rFonts w:asciiTheme="minorHAnsi" w:hAnsiTheme="minorHAnsi"/>
          <w:lang w:eastAsia="pt-PT"/>
        </w:rPr>
      </w:pPr>
    </w:p>
    <w:p w:rsidR="00F0217C" w:rsidRDefault="00F71830" w:rsidP="00F0217C">
      <w:pPr>
        <w:pStyle w:val="Style1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Hoje</w:t>
      </w:r>
      <w:r w:rsidR="00F0217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,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a Igreja dedica especial atenção à nova evangelização e </w:t>
      </w:r>
      <w:r w:rsidR="00F0217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espera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que a Vida Consagrada concorra com generoso entusiasmo.</w:t>
      </w:r>
    </w:p>
    <w:p w:rsidR="00F71830" w:rsidRPr="00F0217C" w:rsidRDefault="00F71830" w:rsidP="00F0217C">
      <w:pPr>
        <w:pStyle w:val="Style13"/>
        <w:widowControl/>
        <w:spacing w:after="60" w:line="276" w:lineRule="auto"/>
        <w:ind w:firstLine="284"/>
        <w:rPr>
          <w:rStyle w:val="FontStyle20"/>
          <w:rFonts w:asciiTheme="minorHAnsi" w:hAnsiTheme="minorHAnsi" w:cs="Arial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Indagamos, por isso, quais as principais exigências que advêm dessa tarefa. A resposta seria longa. Aqui basta indicar duas linhas complementares: uma diz respeito ao </w:t>
      </w:r>
      <w:r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sujeito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chamado a evangelizar; a outra ao </w:t>
      </w:r>
      <w:r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peculiar conteúdo cultural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que será tomado em consideração.</w:t>
      </w:r>
    </w:p>
    <w:p w:rsidR="00F71830" w:rsidRPr="00A23D4F" w:rsidRDefault="00F71830" w:rsidP="002855C3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0217C" w:rsidRDefault="00F0217C" w:rsidP="00F0217C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2"/>
          <w:rFonts w:ascii="Agency FB" w:hAnsi="Agency FB"/>
          <w:b w:val="0"/>
          <w:sz w:val="24"/>
          <w:szCs w:val="24"/>
          <w:lang w:eastAsia="pt-PT"/>
        </w:rPr>
        <w:t>•</w:t>
      </w:r>
      <w:r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Pr="00F0217C">
        <w:rPr>
          <w:rStyle w:val="FontStyle22"/>
          <w:rFonts w:asciiTheme="minorHAnsi" w:hAnsiTheme="minorHAnsi"/>
          <w:b w:val="0"/>
          <w:i w:val="0"/>
          <w:sz w:val="24"/>
          <w:szCs w:val="24"/>
          <w:lang w:eastAsia="pt-PT"/>
        </w:rPr>
        <w:t>Em relação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ao 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sujeito</w:t>
      </w:r>
      <w:r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,</w:t>
      </w:r>
      <w:r w:rsidR="00F71830"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pode-se lembrar a expressão programática de João Paulo II acerca da</w:t>
      </w:r>
      <w:r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evangelização: “nova no ardor, nova nos métodos, nova nas expressões”.</w:t>
      </w:r>
    </w:p>
    <w:p w:rsidR="00BE24E1" w:rsidRPr="00A23D4F" w:rsidRDefault="00F71830" w:rsidP="00F0217C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 renovação da Vida Consagrada deve defrontar-se corajosamente com as exigências da nova evangelização, que requerem de cada um e das</w:t>
      </w:r>
      <w:r w:rsidR="00F0217C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comunidades uma espécie de conversão. Deve existir um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novo ardor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no testemunho do próprio carisma, com uma vida no Espírito que renove a profunda comunhão com o mistério de Cristo; uma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novidade de método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na iniciativa apostólica, que expresse o fervor carismático da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 xml:space="preserve">índole própria; e uma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novidade de expressões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(com espírito de iniciativa) ao traduzir o novo método nas atividades e nas obras, em sincera comunhão eclesial. A nova evangelização exige, pois, a plenitude de testemunho da caridade pastoral do próprio carisma para irradiar com a vida a luz e o calor do Evangelho. O nosso CG23 nos estimulou justamente a isto:</w:t>
      </w:r>
      <w:r w:rsidR="009F0AD2">
        <w:rPr>
          <w:rStyle w:val="Refdenotaderodap"/>
          <w:rFonts w:asciiTheme="minorHAnsi" w:hAnsiTheme="minorHAnsi" w:cs="Palatino Linotype"/>
          <w:lang w:eastAsia="pt-PT"/>
        </w:rPr>
        <w:footnoteReference w:id="36"/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insistindo de maneira especial numa co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munidade que seja deveras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sinal de fé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isto é, formada por membros que sejam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homens espi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rituais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; que seja também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escola de fé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ou seja, verdadeiramente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missionária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entre os jovens, fazendo da evangelização sua razão de ser e agir; e, enfim, que se torne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centro de comunhão e participação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capaz de </w:t>
      </w:r>
      <w:r w:rsidR="009F0AD2">
        <w:rPr>
          <w:rStyle w:val="FontStyle18"/>
          <w:rFonts w:asciiTheme="minorHAnsi" w:hAnsiTheme="minorHAnsi"/>
          <w:sz w:val="24"/>
          <w:szCs w:val="24"/>
          <w:lang w:eastAsia="pt-PT"/>
        </w:rPr>
        <w:t>reunir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animar outros colaboradores, em sintonia com os projetos das Igrejas locais.</w:t>
      </w:r>
    </w:p>
    <w:p w:rsidR="00BE24E1" w:rsidRPr="00A23D4F" w:rsidRDefault="00BE24E1" w:rsidP="002855C3">
      <w:pPr>
        <w:pStyle w:val="Style5"/>
        <w:widowControl/>
        <w:spacing w:after="60" w:line="276" w:lineRule="auto"/>
        <w:ind w:left="1416" w:firstLine="284"/>
        <w:rPr>
          <w:rFonts w:asciiTheme="minorHAnsi" w:hAnsiTheme="minorHAnsi"/>
        </w:rPr>
      </w:pPr>
    </w:p>
    <w:p w:rsidR="00F71830" w:rsidRPr="00A23D4F" w:rsidRDefault="00F0217C" w:rsidP="002855C3">
      <w:pPr>
        <w:pStyle w:val="Style3"/>
        <w:widowControl/>
        <w:spacing w:after="60" w:line="276" w:lineRule="auto"/>
        <w:ind w:right="24"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>
        <w:rPr>
          <w:rStyle w:val="FontStyle22"/>
          <w:rFonts w:ascii="Agency FB" w:hAnsi="Agency FB"/>
          <w:b w:val="0"/>
          <w:sz w:val="24"/>
          <w:szCs w:val="24"/>
          <w:lang w:eastAsia="pt-PT"/>
        </w:rPr>
        <w:t>•</w:t>
      </w:r>
      <w:r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Quanto ao </w:t>
      </w:r>
      <w:r w:rsidR="00912D18" w:rsidRPr="00A23D4F">
        <w:rPr>
          <w:rStyle w:val="FontStyle22"/>
          <w:rFonts w:asciiTheme="minorHAnsi" w:hAnsiTheme="minorHAnsi"/>
          <w:b w:val="0"/>
          <w:sz w:val="24"/>
          <w:szCs w:val="24"/>
          <w:lang w:eastAsia="pt-PT"/>
        </w:rPr>
        <w:t xml:space="preserve">conteúdo cultural,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é importante prestar atenção aos valores que amadureceram na cultura emergente, anunciando verdadeiras novi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dades. Verdade é que precisa sabê-los discernir na sua inata ambivalência, </w:t>
      </w:r>
      <w:r w:rsidR="000238A1">
        <w:rPr>
          <w:rStyle w:val="FontStyle18"/>
          <w:rFonts w:asciiTheme="minorHAnsi" w:hAnsiTheme="minorHAnsi"/>
          <w:sz w:val="24"/>
          <w:szCs w:val="24"/>
          <w:lang w:eastAsia="pt-PT"/>
        </w:rPr>
        <w:t>enquanto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trazem consigo muitas novidades </w:t>
      </w:r>
      <w:r w:rsidR="000238A1">
        <w:rPr>
          <w:rStyle w:val="FontStyle18"/>
          <w:rFonts w:asciiTheme="minorHAnsi" w:hAnsiTheme="minorHAnsi"/>
          <w:sz w:val="24"/>
          <w:szCs w:val="24"/>
          <w:lang w:eastAsia="pt-PT"/>
        </w:rPr>
        <w:t>a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batizar e nas quais saber encarnar o Evangelho de Cristo e o próprio carisma. Basta pensar na emergência da ordem temporal e na justa avaliação dos valores da laicidade; nos progressos feitos quanto ao conceito da convivência de cidadãos e nas novas fronteiras abertas à dimensão social da fé; na promoção das relações de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reciprocidade entre homens e mulheres e em quanto de aí deriva para a renovação da sociedade e da Igreja, nos delicados desafios da vida, da justiça, da paz, da solidariedade, da ecologia, com muitos quesitos por resolver do ponto de vista ético.</w:t>
      </w:r>
    </w:p>
    <w:p w:rsidR="00F71830" w:rsidRPr="00A23D4F" w:rsidRDefault="00F71830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 nós interessa de modo especial o campo dos jovens (aberto à iniciativa de bom número de grupos de Vida Consagrada): aqui é que somos chamados a gastar as melhores energias para reatar o diálogo com os jovens e educá-los na fé. A opção educativa traça um caminho não muito simples, que cumpre trilhar com olhos voltados para a nova evangelização.</w:t>
      </w:r>
    </w:p>
    <w:p w:rsidR="00F71830" w:rsidRPr="00A23D4F" w:rsidRDefault="00F71830" w:rsidP="002855C3">
      <w:pPr>
        <w:pStyle w:val="Style1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71830" w:rsidRPr="000238A1" w:rsidRDefault="00F71830" w:rsidP="002855C3">
      <w:pPr>
        <w:pStyle w:val="Style13"/>
        <w:widowControl/>
        <w:spacing w:after="60" w:line="276" w:lineRule="auto"/>
        <w:ind w:firstLine="284"/>
        <w:rPr>
          <w:rStyle w:val="FontStyle33"/>
          <w:rFonts w:asciiTheme="minorHAnsi" w:hAnsiTheme="minorHAnsi"/>
          <w:lang w:eastAsia="pt-PT"/>
        </w:rPr>
      </w:pPr>
      <w:r w:rsidRPr="000238A1">
        <w:rPr>
          <w:rStyle w:val="FontStyle33"/>
          <w:rFonts w:asciiTheme="minorHAnsi" w:hAnsiTheme="minorHAnsi"/>
          <w:lang w:eastAsia="pt-PT"/>
        </w:rPr>
        <w:t xml:space="preserve">Esperamos do Sínodo uma presença </w:t>
      </w:r>
      <w:r w:rsidRPr="000238A1">
        <w:rPr>
          <w:rStyle w:val="FontStyle32"/>
          <w:rFonts w:asciiTheme="minorHAnsi" w:hAnsiTheme="minorHAnsi"/>
          <w:lang w:eastAsia="pt-PT"/>
        </w:rPr>
        <w:t xml:space="preserve">renovada do mistério de Cristo no </w:t>
      </w:r>
      <w:r w:rsidRPr="000238A1">
        <w:rPr>
          <w:rStyle w:val="FontStyle33"/>
          <w:rFonts w:asciiTheme="minorHAnsi" w:hAnsiTheme="minorHAnsi"/>
          <w:lang w:eastAsia="pt-PT"/>
        </w:rPr>
        <w:t>mundo</w:t>
      </w:r>
    </w:p>
    <w:p w:rsidR="00F71830" w:rsidRPr="00A23D4F" w:rsidRDefault="00F71830" w:rsidP="002855C3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71830" w:rsidRPr="00A23D4F" w:rsidRDefault="00F71830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Que podemos esperar do Sínodo-94? Muitos frutos por certo. Não é o caso de imaginar uma lista.</w:t>
      </w:r>
    </w:p>
    <w:p w:rsidR="00F71830" w:rsidRPr="00A23D4F" w:rsidRDefault="00F71830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A assembleia sinodal tratará </w:t>
      </w:r>
      <w:r w:rsidR="000238A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o tema da Vida Consagrada encarando globalmente sua natureza e missão na Igreja. Os sucessores dos Apóstolos, chamados a cuidar da renovação de todo o Povo de Deus, estarão preocupados </w:t>
      </w:r>
      <w:r w:rsidR="000238A1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em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traduzir em formas pastorais renovadas os grandes princípios e orientações conciliares.</w:t>
      </w:r>
    </w:p>
    <w:p w:rsidR="000238A1" w:rsidRDefault="00F71830" w:rsidP="000238A1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Virão do Sínodo, sem dúvida, orientações re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novadoras: do primado da “vida no Espírito” à consideração das relações de comunhão seja com os Pastores (um relançamento do “</w:t>
      </w:r>
      <w:r w:rsidRPr="00D34D7A">
        <w:rPr>
          <w:rStyle w:val="FontStyle20"/>
          <w:rFonts w:asciiTheme="minorHAnsi" w:hAnsiTheme="minorHAnsi"/>
          <w:b w:val="0"/>
          <w:i/>
          <w:sz w:val="24"/>
          <w:szCs w:val="24"/>
          <w:lang w:val="la-Latn" w:eastAsia="pt-PT"/>
        </w:rPr>
        <w:t>Mutuae Relationes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”), seja com os fiéis leigos, a uma visão comum da doutrina da Igreja local, à apreciação da multiformidade carismática no processo de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lastRenderedPageBreak/>
        <w:t>reno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vação, a alguns problemas concretos </w:t>
      </w:r>
      <w:r w:rsidR="006B1B94">
        <w:rPr>
          <w:rStyle w:val="FontStyle18"/>
          <w:rFonts w:asciiTheme="minorHAnsi" w:hAnsiTheme="minorHAnsi"/>
          <w:sz w:val="24"/>
          <w:szCs w:val="24"/>
          <w:lang w:eastAsia="pt-PT"/>
        </w:rPr>
        <w:t>relativos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modo especial à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vida religiosa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, etc.</w:t>
      </w:r>
    </w:p>
    <w:p w:rsidR="00BE24E1" w:rsidRPr="00A23D4F" w:rsidRDefault="00912D18" w:rsidP="000238A1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C440B9">
        <w:rPr>
          <w:rStyle w:val="FontStyle18"/>
          <w:rFonts w:asciiTheme="minorHAnsi" w:hAnsiTheme="minorHAnsi"/>
          <w:sz w:val="24"/>
          <w:szCs w:val="24"/>
          <w:lang w:eastAsia="pt-PT"/>
        </w:rPr>
        <w:t>Poderíamos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dizer, entretanto, que aguardamos, como fruto global, não tanto a solução de problemas específicos deste ou daquele grupo, quanto um forte relançamento da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Vida Consagrada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nos seus aspectos essenciais e vitais. Ela, com efeito, pela fecunda ação do Espírito Santo nos Fundadores e nas Fundadoras ao longo dos séculos, é chamada a manifestar a riqueza do mistério de Cristo, fazendo resplandecer na Igreja — seu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Corpo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na história — a multiforme graça de Cristo-Cabeça.</w:t>
      </w:r>
    </w:p>
    <w:p w:rsidR="00BE24E1" w:rsidRPr="00A23D4F" w:rsidRDefault="00912D18" w:rsidP="002855C3">
      <w:pPr>
        <w:pStyle w:val="Style5"/>
        <w:widowControl/>
        <w:spacing w:after="60" w:line="276" w:lineRule="auto"/>
        <w:ind w:right="10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Vida Consagrada evoca e conserva também uma comunhão especial com a Igreja celeste mediante </w:t>
      </w:r>
      <w:r w:rsidR="00C440B9">
        <w:rPr>
          <w:rStyle w:val="FontStyle18"/>
          <w:rFonts w:asciiTheme="minorHAnsi" w:hAnsiTheme="minorHAnsi"/>
          <w:sz w:val="24"/>
          <w:szCs w:val="24"/>
          <w:lang w:eastAsia="pt-PT"/>
        </w:rPr>
        <w:t>muitos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eminentes homens e mulheres, santos, que testemunharam e embele</w:t>
      </w:r>
      <w:r w:rsidR="00C440B9">
        <w:rPr>
          <w:rStyle w:val="FontStyle18"/>
          <w:rFonts w:asciiTheme="minorHAnsi" w:hAnsiTheme="minorHAnsi"/>
          <w:sz w:val="24"/>
          <w:szCs w:val="24"/>
          <w:lang w:eastAsia="pt-PT"/>
        </w:rPr>
        <w:t>za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ram a Igreja com suas experiências: 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como numa árvore frondosa e admiravelmente variegada na seara do Senhor, floresceram as diversas modalidades de vida soli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tária ou comum, como também as várias famílias, as quais vão aumentando, tanto para o proveito dos próprios membros, quanto para o bem de todo o corpo de Cristo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C440B9">
        <w:rPr>
          <w:rStyle w:val="Refdenotaderodap"/>
          <w:rFonts w:asciiTheme="minorHAnsi" w:hAnsiTheme="minorHAnsi" w:cs="Palatino Linotype"/>
          <w:lang w:eastAsia="pt-PT"/>
        </w:rPr>
        <w:footnoteReference w:id="37"/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Essa fecundidade carismática amadurecida na história permanece viva e influente, com víncu</w:t>
      </w:r>
      <w:r w:rsidR="00BF17A9">
        <w:rPr>
          <w:rStyle w:val="FontStyle18"/>
          <w:rFonts w:asciiTheme="minorHAnsi" w:hAnsiTheme="minorHAnsi"/>
          <w:sz w:val="24"/>
          <w:szCs w:val="24"/>
          <w:lang w:eastAsia="pt-PT"/>
        </w:rPr>
        <w:t>los de comunhão de graça, na Jer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usalém do céu.</w:t>
      </w:r>
    </w:p>
    <w:p w:rsidR="00F71830" w:rsidRPr="00A23D4F" w:rsidRDefault="00912D18" w:rsidP="002855C3">
      <w:pPr>
        <w:pStyle w:val="Style2"/>
        <w:widowControl/>
        <w:spacing w:after="60" w:line="276" w:lineRule="auto"/>
        <w:ind w:right="19"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Os discípulos são chamados a manifestar hoje o mistério de Cristo tornando presentes vitalmente os Fundadores e as Fundadoras, cuja vida renovada aparecerá como uma exegese espiritual ou um grande comentário existencial do inexaurível patrimônio do Evangelho. Os consagrados de hoje, em vez de entregar-se a demitizações das próprias origens, saibam mostrar viva essa inefável comu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nhão dos santos. Este é o modo mais autêntico de</w:t>
      </w:r>
      <w:r w:rsidR="00F71830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Fundadores e Fundadoras se sentirem também convocados pelo céu a colaborar na nova evan</w:t>
      </w:r>
      <w:r w:rsidR="00F71830"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softHyphen/>
        <w:t>gelização.</w:t>
      </w:r>
    </w:p>
    <w:p w:rsidR="00F71830" w:rsidRPr="00A23D4F" w:rsidRDefault="00F71830" w:rsidP="002855C3">
      <w:pPr>
        <w:pStyle w:val="Style1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71830" w:rsidRPr="00C440B9" w:rsidRDefault="00F71830" w:rsidP="002855C3">
      <w:pPr>
        <w:pStyle w:val="Style13"/>
        <w:widowControl/>
        <w:spacing w:after="60" w:line="276" w:lineRule="auto"/>
        <w:ind w:firstLine="284"/>
        <w:rPr>
          <w:rStyle w:val="FontStyle33"/>
          <w:rFonts w:asciiTheme="minorHAnsi" w:hAnsiTheme="minorHAnsi"/>
          <w:lang w:eastAsia="pt-PT"/>
        </w:rPr>
      </w:pPr>
      <w:r w:rsidRPr="00C440B9">
        <w:rPr>
          <w:rStyle w:val="FontStyle33"/>
          <w:rFonts w:asciiTheme="minorHAnsi" w:hAnsiTheme="minorHAnsi"/>
          <w:lang w:eastAsia="pt-PT"/>
        </w:rPr>
        <w:t>Conclusão</w:t>
      </w:r>
    </w:p>
    <w:p w:rsidR="00F71830" w:rsidRPr="00A23D4F" w:rsidRDefault="00F71830" w:rsidP="002855C3">
      <w:pPr>
        <w:pStyle w:val="Style11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19"/>
          <w:rFonts w:asciiTheme="minorHAnsi" w:hAnsiTheme="minorHAnsi"/>
          <w:b w:val="0"/>
          <w:sz w:val="24"/>
          <w:szCs w:val="24"/>
          <w:lang w:eastAsia="pt-PT"/>
        </w:rPr>
        <w:t>Maria, Modelo e Auxílio da Vida Consagrada</w:t>
      </w:r>
    </w:p>
    <w:p w:rsidR="00F71830" w:rsidRPr="00A23D4F" w:rsidRDefault="00F71830" w:rsidP="002855C3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F71830" w:rsidRPr="00A23D4F" w:rsidRDefault="00F71830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Da cidade dos Santos, a Virgem Maria, Modelo e Ajuda da Vida Consagrada será a primeira a intervir, a guiar o Sínodo e a torná-lo fecundo. Ela sempre acompanhou maternalmente a obra do Espírito Santo d</w:t>
      </w:r>
      <w:r w:rsidR="00D51BB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istribuidor dos carismas. Teste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munham-no os Fundadores e as Fundadoras bem como a dimensão mariana dos seus Institutos. Maria é </w:t>
      </w:r>
      <w:r w:rsidR="00D51BB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Auxílio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da Igreja nos tempos difíceis, é Estrela da nova evangelização, é Guia dos Pastores.</w:t>
      </w:r>
      <w:bookmarkStart w:id="0" w:name="_GoBack"/>
      <w:bookmarkEnd w:id="0"/>
    </w:p>
    <w:p w:rsidR="00F71830" w:rsidRPr="00A23D4F" w:rsidRDefault="00F71830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Cheia de graça desde o primeiro instante da sua con</w:t>
      </w:r>
      <w:r w:rsidR="00D51BB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cepção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, Ela viveu toda a sua vida como uma experiência de Espírito Santo. Depois de Jesus, Ela é certamente o modelo mais elevado de Vida Consagrada: de doação total a Deus, </w:t>
      </w:r>
      <w:r w:rsidR="00D51BB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de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missão materna</w:t>
      </w:r>
      <w:r w:rsidR="00D51BB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l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em relação a Cristo, de intenso itinerário de fé, </w:t>
      </w:r>
      <w:r w:rsidR="00D51BB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de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exemplo incomparável de primeira discípula </w:t>
      </w:r>
      <w:r w:rsidR="00D51BB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no seguimento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do Senhor, </w:t>
      </w:r>
      <w:r w:rsidR="00D51BB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de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ser sinal e portadora das riquezas do seu mistério </w:t>
      </w: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lastRenderedPageBreak/>
        <w:t>a todos os homens, de amor inefável à Igreja da qual, com sua própria existência, é profecia e mãe.</w:t>
      </w:r>
    </w:p>
    <w:p w:rsidR="00F71830" w:rsidRPr="00A23D4F" w:rsidRDefault="00F71830" w:rsidP="002855C3">
      <w:pPr>
        <w:pStyle w:val="Style3"/>
        <w:widowControl/>
        <w:spacing w:after="60" w:line="276" w:lineRule="auto"/>
        <w:ind w:firstLine="284"/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Maria nos convida a rezar pelo Sínodo e a prepará-lo, no que nos diz respeito, com viva atenção e esperança. É um evento que levará a Vida Consagrada a assumir — com sua intervenção materna — um papel singularmente incisivo nos tempos novos.</w:t>
      </w:r>
    </w:p>
    <w:p w:rsidR="00BE24E1" w:rsidRPr="00A23D4F" w:rsidRDefault="00F71830" w:rsidP="00D51BB3">
      <w:pPr>
        <w:pStyle w:val="Style3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>Um aspecto da nossa preparação será aprofundar a vocação salesiana na ótica sinodal de</w:t>
      </w:r>
      <w:r w:rsidR="00D51BB3">
        <w:rPr>
          <w:rStyle w:val="FontStyle20"/>
          <w:rFonts w:asciiTheme="minorHAnsi" w:hAnsiTheme="minorHAnsi"/>
          <w:b w:val="0"/>
          <w:sz w:val="24"/>
          <w:szCs w:val="24"/>
          <w:lang w:eastAsia="pt-PT"/>
        </w:rPr>
        <w:t xml:space="preserve"> 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um carisma vivo para a Igreja de hoje, como procuramos sugerir nestas reflexões. Maria nos fará perceber mais eclesialmente o significado e a importância de Dom Bosco, e viver com renovado empenho o seu projeto evangélico segundo as exigências da nova evangelização. Ajudou-nos a caminhar nos grandes Capítulos pós-conciliares, está a guiar-nos na atuação do CG23, e — com o novo Sínodo — nos estimulará de maneira cada vez mais insistente r</w:t>
      </w:r>
      <w:r w:rsidR="00D34D7A">
        <w:rPr>
          <w:rStyle w:val="FontStyle18"/>
          <w:rFonts w:asciiTheme="minorHAnsi" w:hAnsiTheme="minorHAnsi"/>
          <w:sz w:val="24"/>
          <w:szCs w:val="24"/>
          <w:lang w:eastAsia="pt-PT"/>
        </w:rPr>
        <w:t>u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mo àquelas metas sempre abertas que nos ajudarão a ser autênticos e mais críveis 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missionários dos jovens</w:t>
      </w: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912D18"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, isto é, protagonistas — com eles — de uma nova era de presença da fé na sociedade.</w:t>
      </w:r>
    </w:p>
    <w:p w:rsidR="00BE24E1" w:rsidRPr="00A23D4F" w:rsidRDefault="00912D18" w:rsidP="00D51BB3">
      <w:pPr>
        <w:pStyle w:val="Style5"/>
        <w:widowControl/>
        <w:spacing w:after="60" w:line="276" w:lineRule="auto"/>
        <w:jc w:val="left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Ajude-nos Dom Bosco!</w:t>
      </w:r>
    </w:p>
    <w:p w:rsidR="00BE24E1" w:rsidRPr="00A23D4F" w:rsidRDefault="00912D18" w:rsidP="002855C3">
      <w:pPr>
        <w:pStyle w:val="Style5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Cordiais saudações, com o compromisso de todos nós em tender às metas apontadas, a fim de tornar sempre mais eficaz na Igreja o patrimônio de Vida Consagrada herdado do Fundador.</w:t>
      </w:r>
    </w:p>
    <w:p w:rsidR="006849D6" w:rsidRDefault="00912D18" w:rsidP="002855C3">
      <w:pPr>
        <w:pStyle w:val="Style5"/>
        <w:widowControl/>
        <w:spacing w:after="60" w:line="276" w:lineRule="auto"/>
        <w:ind w:left="317" w:firstLine="284"/>
        <w:jc w:val="left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Style w:val="FontStyle18"/>
          <w:rFonts w:asciiTheme="minorHAnsi" w:hAnsiTheme="minorHAnsi"/>
          <w:sz w:val="24"/>
          <w:szCs w:val="24"/>
          <w:lang w:eastAsia="pt-PT"/>
        </w:rPr>
        <w:t>Com afeto no Senhor,</w:t>
      </w:r>
    </w:p>
    <w:p w:rsidR="00D34D7A" w:rsidRPr="00A23D4F" w:rsidRDefault="00D34D7A" w:rsidP="002855C3">
      <w:pPr>
        <w:pStyle w:val="Style5"/>
        <w:widowControl/>
        <w:spacing w:after="60" w:line="276" w:lineRule="auto"/>
        <w:ind w:left="317" w:firstLine="284"/>
        <w:jc w:val="left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F71830" w:rsidRPr="00A23D4F" w:rsidRDefault="00F71830" w:rsidP="00D34D7A">
      <w:pPr>
        <w:pStyle w:val="Style5"/>
        <w:widowControl/>
        <w:spacing w:after="60" w:line="276" w:lineRule="auto"/>
        <w:ind w:left="3600" w:firstLine="284"/>
        <w:jc w:val="left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A23D4F">
        <w:rPr>
          <w:rFonts w:asciiTheme="minorHAnsi" w:hAnsiTheme="minorHAnsi"/>
          <w:noProof/>
        </w:rPr>
        <w:drawing>
          <wp:inline distT="0" distB="0" distL="0" distR="0" wp14:anchorId="179CCD2F" wp14:editId="75784C87">
            <wp:extent cx="1670050" cy="715645"/>
            <wp:effectExtent l="0" t="0" r="6350" b="825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830" w:rsidRPr="00A23D4F" w:rsidSect="00F71830">
      <w:headerReference w:type="default" r:id="rId8"/>
      <w:footerReference w:type="default" r:id="rId9"/>
      <w:pgSz w:w="11905" w:h="16837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E0" w:rsidRDefault="002960E0">
      <w:r>
        <w:separator/>
      </w:r>
    </w:p>
  </w:endnote>
  <w:endnote w:type="continuationSeparator" w:id="0">
    <w:p w:rsidR="002960E0" w:rsidRDefault="0029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898410"/>
      <w:docPartObj>
        <w:docPartGallery w:val="Page Numbers (Bottom of Page)"/>
        <w:docPartUnique/>
      </w:docPartObj>
    </w:sdtPr>
    <w:sdtContent>
      <w:p w:rsidR="00D34D7A" w:rsidRDefault="00D34D7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D34D7A" w:rsidRDefault="00D34D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E0" w:rsidRDefault="002960E0">
      <w:r>
        <w:separator/>
      </w:r>
    </w:p>
  </w:footnote>
  <w:footnote w:type="continuationSeparator" w:id="0">
    <w:p w:rsidR="002960E0" w:rsidRDefault="002960E0">
      <w:r>
        <w:continuationSeparator/>
      </w:r>
    </w:p>
  </w:footnote>
  <w:footnote w:id="1">
    <w:p w:rsidR="00A23D4F" w:rsidRPr="00D34D7A" w:rsidRDefault="00A23D4F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</w:t>
      </w:r>
      <w:r w:rsidRPr="00D34D7A">
        <w:rPr>
          <w:rFonts w:asciiTheme="minorHAnsi" w:hAnsiTheme="minorHAnsi"/>
          <w:i/>
          <w:lang w:val="la-Latn"/>
        </w:rPr>
        <w:t>Pastores dabo vobis</w:t>
      </w:r>
      <w:r w:rsidRPr="00D34D7A">
        <w:rPr>
          <w:rFonts w:asciiTheme="minorHAnsi" w:hAnsiTheme="minorHAnsi"/>
        </w:rPr>
        <w:t xml:space="preserve"> 19-33.</w:t>
      </w:r>
    </w:p>
  </w:footnote>
  <w:footnote w:id="2">
    <w:p w:rsidR="00ED2D6B" w:rsidRPr="00D34D7A" w:rsidRDefault="00ED2D6B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</w:t>
      </w:r>
      <w:r w:rsidRPr="00D34D7A">
        <w:rPr>
          <w:rFonts w:asciiTheme="minorHAnsi" w:hAnsiTheme="minorHAnsi"/>
          <w:i/>
          <w:lang w:val="la-Latn"/>
        </w:rPr>
        <w:t>Lumen Gentium</w:t>
      </w:r>
      <w:r w:rsidRPr="00D34D7A">
        <w:rPr>
          <w:rFonts w:asciiTheme="minorHAnsi" w:hAnsiTheme="minorHAnsi"/>
          <w:i/>
        </w:rPr>
        <w:t>,</w:t>
      </w:r>
      <w:r w:rsidRPr="00D34D7A">
        <w:rPr>
          <w:rFonts w:asciiTheme="minorHAnsi" w:hAnsiTheme="minorHAnsi"/>
        </w:rPr>
        <w:t xml:space="preserve"> 31.</w:t>
      </w:r>
    </w:p>
  </w:footnote>
  <w:footnote w:id="3">
    <w:p w:rsidR="0071053C" w:rsidRPr="00D34D7A" w:rsidRDefault="0071053C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</w:t>
      </w:r>
      <w:r w:rsidRPr="00D34D7A">
        <w:rPr>
          <w:rFonts w:asciiTheme="minorHAnsi" w:hAnsiTheme="minorHAnsi"/>
          <w:i/>
          <w:lang w:val="it-IT"/>
        </w:rPr>
        <w:t>L’Osservatore Romano</w:t>
      </w:r>
      <w:r w:rsidRPr="00D34D7A">
        <w:rPr>
          <w:rFonts w:asciiTheme="minorHAnsi" w:hAnsiTheme="minorHAnsi"/>
          <w:i/>
        </w:rPr>
        <w:t>,</w:t>
      </w:r>
      <w:r w:rsidRPr="00D34D7A">
        <w:rPr>
          <w:rFonts w:asciiTheme="minorHAnsi" w:hAnsiTheme="minorHAnsi"/>
        </w:rPr>
        <w:t xml:space="preserve"> 3-4 de fevereiro de 1992.</w:t>
      </w:r>
    </w:p>
  </w:footnote>
  <w:footnote w:id="4">
    <w:p w:rsidR="0071053C" w:rsidRPr="00D34D7A" w:rsidRDefault="0071053C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</w:t>
      </w:r>
      <w:r w:rsidR="00B457F5" w:rsidRPr="00D34D7A">
        <w:rPr>
          <w:rFonts w:asciiTheme="minorHAnsi" w:hAnsiTheme="minorHAnsi"/>
          <w:i/>
          <w:lang w:val="la-Latn"/>
        </w:rPr>
        <w:t>Evangelii Nuntiandi</w:t>
      </w:r>
      <w:r w:rsidR="00B457F5" w:rsidRPr="00D34D7A">
        <w:rPr>
          <w:rFonts w:asciiTheme="minorHAnsi" w:hAnsiTheme="minorHAnsi"/>
          <w:i/>
        </w:rPr>
        <w:t>,</w:t>
      </w:r>
      <w:r w:rsidR="00B457F5" w:rsidRPr="00D34D7A">
        <w:rPr>
          <w:rFonts w:asciiTheme="minorHAnsi" w:hAnsiTheme="minorHAnsi"/>
        </w:rPr>
        <w:t xml:space="preserve"> 75.</w:t>
      </w:r>
    </w:p>
  </w:footnote>
  <w:footnote w:id="5">
    <w:p w:rsidR="00E44E2F" w:rsidRPr="00D34D7A" w:rsidRDefault="00E44E2F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CGE 106.</w:t>
      </w:r>
    </w:p>
  </w:footnote>
  <w:footnote w:id="6">
    <w:p w:rsidR="00CF6086" w:rsidRPr="00D34D7A" w:rsidRDefault="00CF6086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</w:t>
      </w:r>
      <w:r w:rsidRPr="00D34D7A">
        <w:rPr>
          <w:rFonts w:asciiTheme="minorHAnsi" w:hAnsiTheme="minorHAnsi"/>
          <w:i/>
          <w:lang w:val="la-Latn"/>
        </w:rPr>
        <w:t>Lumen Gentium</w:t>
      </w:r>
      <w:r w:rsidRPr="00D34D7A">
        <w:rPr>
          <w:rFonts w:asciiTheme="minorHAnsi" w:hAnsiTheme="minorHAnsi"/>
          <w:i/>
        </w:rPr>
        <w:t>,</w:t>
      </w:r>
      <w:r w:rsidRPr="00D34D7A">
        <w:rPr>
          <w:rFonts w:asciiTheme="minorHAnsi" w:hAnsiTheme="minorHAnsi"/>
        </w:rPr>
        <w:t xml:space="preserve"> 44.</w:t>
      </w:r>
    </w:p>
  </w:footnote>
  <w:footnote w:id="7">
    <w:p w:rsidR="00CF6086" w:rsidRPr="00D34D7A" w:rsidRDefault="00CF6086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Ib, 44.</w:t>
      </w:r>
    </w:p>
  </w:footnote>
  <w:footnote w:id="8">
    <w:p w:rsidR="00E4167D" w:rsidRPr="00D34D7A" w:rsidRDefault="00E4167D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Cf. p.ex., os Capítulos Gerais 19, 20, 21, 22, 23, e, depois, CGE 312: </w:t>
      </w:r>
      <w:r w:rsidRPr="00D34D7A">
        <w:rPr>
          <w:rFonts w:asciiTheme="minorHAnsi" w:hAnsiTheme="minorHAnsi"/>
          <w:i/>
        </w:rPr>
        <w:t xml:space="preserve">O texto renovado da nossa Regra de vida; </w:t>
      </w:r>
      <w:r w:rsidRPr="00D34D7A">
        <w:rPr>
          <w:rFonts w:asciiTheme="minorHAnsi" w:hAnsiTheme="minorHAnsi"/>
        </w:rPr>
        <w:t>ACG 316:</w:t>
      </w:r>
      <w:r w:rsidRPr="00D34D7A">
        <w:rPr>
          <w:rFonts w:asciiTheme="minorHAnsi" w:hAnsiTheme="minorHAnsi"/>
          <w:i/>
        </w:rPr>
        <w:t xml:space="preserve"> Atualidade e força do Vaticano II;</w:t>
      </w:r>
      <w:r w:rsidRPr="00D34D7A">
        <w:rPr>
          <w:rFonts w:asciiTheme="minorHAnsi" w:hAnsiTheme="minorHAnsi"/>
        </w:rPr>
        <w:t xml:space="preserve"> ACG</w:t>
      </w:r>
      <w:r w:rsidR="00AB22B0" w:rsidRPr="00D34D7A">
        <w:rPr>
          <w:rFonts w:asciiTheme="minorHAnsi" w:hAnsiTheme="minorHAnsi"/>
        </w:rPr>
        <w:t xml:space="preserve"> 319: </w:t>
      </w:r>
      <w:r w:rsidR="00AB22B0" w:rsidRPr="00D34D7A">
        <w:rPr>
          <w:rFonts w:asciiTheme="minorHAnsi" w:hAnsiTheme="minorHAnsi"/>
          <w:i/>
        </w:rPr>
        <w:t>O ano de 1988 convida-nos a uma especial renovação da Profissão;</w:t>
      </w:r>
      <w:r w:rsidR="00AB22B0" w:rsidRPr="00D34D7A">
        <w:rPr>
          <w:rFonts w:asciiTheme="minorHAnsi" w:hAnsiTheme="minorHAnsi"/>
        </w:rPr>
        <w:t xml:space="preserve"> ACG 320: </w:t>
      </w:r>
      <w:r w:rsidR="00AB22B0" w:rsidRPr="00D34D7A">
        <w:rPr>
          <w:rFonts w:asciiTheme="minorHAnsi" w:hAnsiTheme="minorHAnsi"/>
          <w:i/>
        </w:rPr>
        <w:t>O Guia de leitura das Constituições;</w:t>
      </w:r>
      <w:r w:rsidR="00AB22B0" w:rsidRPr="00D34D7A">
        <w:rPr>
          <w:rFonts w:asciiTheme="minorHAnsi" w:hAnsiTheme="minorHAnsi"/>
        </w:rPr>
        <w:t xml:space="preserve"> ACG 330: </w:t>
      </w:r>
      <w:r w:rsidR="00AB22B0" w:rsidRPr="00D34D7A">
        <w:rPr>
          <w:rFonts w:asciiTheme="minorHAnsi" w:hAnsiTheme="minorHAnsi"/>
          <w:i/>
        </w:rPr>
        <w:t>O centenário de Dom Bosco e a nossa renovação,</w:t>
      </w:r>
      <w:r w:rsidR="00AB22B0" w:rsidRPr="00D34D7A">
        <w:rPr>
          <w:rFonts w:asciiTheme="minorHAnsi" w:hAnsiTheme="minorHAnsi"/>
        </w:rPr>
        <w:t xml:space="preserve"> etc.</w:t>
      </w:r>
    </w:p>
  </w:footnote>
  <w:footnote w:id="9">
    <w:p w:rsidR="005269EC" w:rsidRPr="00D34D7A" w:rsidRDefault="005269EC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Cf. </w:t>
      </w:r>
      <w:r w:rsidRPr="00D34D7A">
        <w:rPr>
          <w:rFonts w:asciiTheme="minorHAnsi" w:hAnsiTheme="minorHAnsi"/>
          <w:i/>
          <w:lang w:val="la-Latn"/>
        </w:rPr>
        <w:t>Mutuae Relationes</w:t>
      </w:r>
      <w:r w:rsidRPr="00D34D7A">
        <w:rPr>
          <w:rFonts w:asciiTheme="minorHAnsi" w:hAnsiTheme="minorHAnsi"/>
          <w:i/>
          <w:lang w:val="de-DE"/>
        </w:rPr>
        <w:t>,</w:t>
      </w:r>
      <w:r w:rsidRPr="00D34D7A">
        <w:rPr>
          <w:rFonts w:asciiTheme="minorHAnsi" w:hAnsiTheme="minorHAnsi"/>
          <w:lang w:val="de-DE"/>
        </w:rPr>
        <w:t xml:space="preserve"> 11.</w:t>
      </w:r>
    </w:p>
  </w:footnote>
  <w:footnote w:id="10">
    <w:p w:rsidR="004B330C" w:rsidRPr="00D34D7A" w:rsidRDefault="004B330C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Ib., 12.</w:t>
      </w:r>
    </w:p>
  </w:footnote>
  <w:footnote w:id="11">
    <w:p w:rsidR="004B330C" w:rsidRPr="00D34D7A" w:rsidRDefault="004B330C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</w:t>
      </w:r>
      <w:r w:rsidR="002C23A5" w:rsidRPr="00D34D7A">
        <w:rPr>
          <w:rFonts w:asciiTheme="minorHAnsi" w:hAnsiTheme="minorHAnsi"/>
          <w:lang w:val="de-DE"/>
        </w:rPr>
        <w:t>Cf. Ib., 4.</w:t>
      </w:r>
    </w:p>
  </w:footnote>
  <w:footnote w:id="12">
    <w:p w:rsidR="002C23A5" w:rsidRPr="00D34D7A" w:rsidRDefault="002C23A5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</w:t>
      </w:r>
      <w:proofErr w:type="spellStart"/>
      <w:r w:rsidRPr="00D34D7A">
        <w:rPr>
          <w:rFonts w:asciiTheme="minorHAnsi" w:hAnsiTheme="minorHAnsi"/>
          <w:i/>
          <w:lang w:val="de-DE"/>
        </w:rPr>
        <w:t>Lumen</w:t>
      </w:r>
      <w:proofErr w:type="spellEnd"/>
      <w:r w:rsidRPr="00D34D7A">
        <w:rPr>
          <w:rFonts w:asciiTheme="minorHAnsi" w:hAnsiTheme="minorHAnsi"/>
          <w:i/>
          <w:lang w:val="de-DE"/>
        </w:rPr>
        <w:t xml:space="preserve"> </w:t>
      </w:r>
      <w:proofErr w:type="spellStart"/>
      <w:r w:rsidRPr="00D34D7A">
        <w:rPr>
          <w:rFonts w:asciiTheme="minorHAnsi" w:hAnsiTheme="minorHAnsi"/>
          <w:i/>
          <w:lang w:val="de-DE"/>
        </w:rPr>
        <w:t>Gentium</w:t>
      </w:r>
      <w:proofErr w:type="spellEnd"/>
      <w:r w:rsidRPr="00D34D7A">
        <w:rPr>
          <w:rFonts w:asciiTheme="minorHAnsi" w:hAnsiTheme="minorHAnsi"/>
          <w:i/>
          <w:lang w:val="de-DE"/>
        </w:rPr>
        <w:t>,</w:t>
      </w:r>
      <w:r w:rsidRPr="00D34D7A">
        <w:rPr>
          <w:rFonts w:asciiTheme="minorHAnsi" w:hAnsiTheme="minorHAnsi"/>
          <w:lang w:val="de-DE"/>
        </w:rPr>
        <w:t xml:space="preserve"> 44.</w:t>
      </w:r>
    </w:p>
  </w:footnote>
  <w:footnote w:id="13">
    <w:p w:rsidR="00480540" w:rsidRPr="00D34D7A" w:rsidRDefault="00480540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</w:t>
      </w:r>
      <w:r w:rsidRPr="00D34D7A">
        <w:rPr>
          <w:rFonts w:asciiTheme="minorHAnsi" w:hAnsiTheme="minorHAnsi"/>
          <w:i/>
          <w:lang w:val="la-Latn"/>
        </w:rPr>
        <w:t>Perfectae Caritatis</w:t>
      </w:r>
      <w:r w:rsidRPr="00D34D7A">
        <w:rPr>
          <w:rFonts w:asciiTheme="minorHAnsi" w:hAnsiTheme="minorHAnsi"/>
          <w:i/>
          <w:lang w:val="de-DE"/>
        </w:rPr>
        <w:t>,</w:t>
      </w:r>
      <w:r w:rsidRPr="00D34D7A">
        <w:rPr>
          <w:rFonts w:asciiTheme="minorHAnsi" w:hAnsiTheme="minorHAnsi"/>
          <w:lang w:val="de-DE"/>
        </w:rPr>
        <w:t xml:space="preserve"> 1.</w:t>
      </w:r>
    </w:p>
  </w:footnote>
  <w:footnote w:id="14">
    <w:p w:rsidR="00ED4871" w:rsidRPr="00D34D7A" w:rsidRDefault="00ED4871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</w:t>
      </w:r>
      <w:r w:rsidRPr="00D34D7A">
        <w:rPr>
          <w:rFonts w:asciiTheme="minorHAnsi" w:hAnsiTheme="minorHAnsi"/>
          <w:i/>
          <w:lang w:val="la-Latn"/>
        </w:rPr>
        <w:t>Lumen Gentium</w:t>
      </w:r>
      <w:r w:rsidRPr="00D34D7A">
        <w:rPr>
          <w:rFonts w:asciiTheme="minorHAnsi" w:hAnsiTheme="minorHAnsi"/>
          <w:i/>
          <w:lang w:val="de-DE"/>
        </w:rPr>
        <w:t>,</w:t>
      </w:r>
      <w:r w:rsidRPr="00D34D7A">
        <w:rPr>
          <w:rFonts w:asciiTheme="minorHAnsi" w:hAnsiTheme="minorHAnsi"/>
          <w:lang w:val="de-DE"/>
        </w:rPr>
        <w:t xml:space="preserve"> 44</w:t>
      </w:r>
      <w:r w:rsidRPr="00D34D7A">
        <w:rPr>
          <w:rFonts w:asciiTheme="minorHAnsi" w:hAnsiTheme="minorHAnsi"/>
          <w:i/>
          <w:lang w:val="de-DE"/>
        </w:rPr>
        <w:t>.</w:t>
      </w:r>
    </w:p>
  </w:footnote>
  <w:footnote w:id="15">
    <w:p w:rsidR="00ED4871" w:rsidRPr="00D34D7A" w:rsidRDefault="00ED4871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Cf. ib., 44.</w:t>
      </w:r>
    </w:p>
  </w:footnote>
  <w:footnote w:id="16">
    <w:p w:rsidR="00134159" w:rsidRPr="00D34D7A" w:rsidRDefault="00134159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</w:t>
      </w:r>
      <w:r w:rsidRPr="00D34D7A">
        <w:rPr>
          <w:rFonts w:asciiTheme="minorHAnsi" w:hAnsiTheme="minorHAnsi"/>
          <w:i/>
          <w:lang w:val="la-Latn"/>
        </w:rPr>
        <w:t>Mutuae Relationes</w:t>
      </w:r>
      <w:r w:rsidRPr="00D34D7A">
        <w:rPr>
          <w:rFonts w:asciiTheme="minorHAnsi" w:hAnsiTheme="minorHAnsi"/>
          <w:i/>
          <w:lang w:val="de-DE"/>
        </w:rPr>
        <w:t>,</w:t>
      </w:r>
      <w:r w:rsidRPr="00D34D7A">
        <w:rPr>
          <w:rFonts w:asciiTheme="minorHAnsi" w:hAnsiTheme="minorHAnsi"/>
          <w:lang w:val="de-DE"/>
        </w:rPr>
        <w:t xml:space="preserve"> 11.</w:t>
      </w:r>
    </w:p>
  </w:footnote>
  <w:footnote w:id="17">
    <w:p w:rsidR="002855C3" w:rsidRPr="00D34D7A" w:rsidRDefault="002855C3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Cf. ib., 10</w:t>
      </w:r>
    </w:p>
  </w:footnote>
  <w:footnote w:id="18">
    <w:p w:rsidR="002855C3" w:rsidRPr="00D34D7A" w:rsidRDefault="002855C3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</w:t>
      </w:r>
      <w:r w:rsidRPr="00D34D7A">
        <w:rPr>
          <w:rFonts w:asciiTheme="minorHAnsi" w:hAnsiTheme="minorHAnsi"/>
          <w:i/>
          <w:lang w:val="la-Latn"/>
        </w:rPr>
        <w:t>Lumen Gentium</w:t>
      </w:r>
      <w:r w:rsidRPr="00D34D7A">
        <w:rPr>
          <w:rFonts w:asciiTheme="minorHAnsi" w:hAnsiTheme="minorHAnsi"/>
          <w:i/>
          <w:lang w:val="de-DE"/>
        </w:rPr>
        <w:t>,</w:t>
      </w:r>
      <w:r w:rsidRPr="00D34D7A">
        <w:rPr>
          <w:rFonts w:asciiTheme="minorHAnsi" w:hAnsiTheme="minorHAnsi"/>
          <w:lang w:val="de-DE"/>
        </w:rPr>
        <w:t xml:space="preserve"> 46.</w:t>
      </w:r>
    </w:p>
  </w:footnote>
  <w:footnote w:id="19">
    <w:p w:rsidR="002855C3" w:rsidRPr="00D34D7A" w:rsidRDefault="002855C3" w:rsidP="00D34D7A">
      <w:pPr>
        <w:pStyle w:val="Textodenotaderodap"/>
        <w:spacing w:after="60"/>
        <w:jc w:val="both"/>
        <w:rPr>
          <w:rFonts w:asciiTheme="minorHAnsi" w:hAnsiTheme="minorHAnsi"/>
          <w:i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Ib., 44.</w:t>
      </w:r>
    </w:p>
  </w:footnote>
  <w:footnote w:id="20">
    <w:p w:rsidR="00B40E4D" w:rsidRPr="00D34D7A" w:rsidRDefault="00B40E4D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Ib., 44.</w:t>
      </w:r>
    </w:p>
  </w:footnote>
  <w:footnote w:id="21">
    <w:p w:rsidR="00B40E4D" w:rsidRPr="00D34D7A" w:rsidRDefault="00B40E4D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Ap 21,1.</w:t>
      </w:r>
    </w:p>
  </w:footnote>
  <w:footnote w:id="22">
    <w:p w:rsidR="00F3531F" w:rsidRPr="00D34D7A" w:rsidRDefault="00F3531F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Cf. ACG 337.</w:t>
      </w:r>
    </w:p>
  </w:footnote>
  <w:footnote w:id="23">
    <w:p w:rsidR="00EF38E8" w:rsidRPr="00D34D7A" w:rsidRDefault="00EF38E8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</w:t>
      </w:r>
      <w:r w:rsidR="00D143C7" w:rsidRPr="00D34D7A">
        <w:rPr>
          <w:rFonts w:asciiTheme="minorHAnsi" w:hAnsiTheme="minorHAnsi"/>
          <w:lang w:val="de-DE"/>
        </w:rPr>
        <w:t>Cf. ACG 338.</w:t>
      </w:r>
    </w:p>
  </w:footnote>
  <w:footnote w:id="24">
    <w:p w:rsidR="00D143C7" w:rsidRPr="00D34D7A" w:rsidRDefault="00D143C7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Cf. CG20 e ACG 334.</w:t>
      </w:r>
    </w:p>
  </w:footnote>
  <w:footnote w:id="25">
    <w:p w:rsidR="00350377" w:rsidRPr="00D34D7A" w:rsidRDefault="00350377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CG23 332.</w:t>
      </w:r>
    </w:p>
  </w:footnote>
  <w:footnote w:id="26">
    <w:p w:rsidR="00350377" w:rsidRPr="00D34D7A" w:rsidRDefault="00350377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Cf. ACG 332.</w:t>
      </w:r>
    </w:p>
  </w:footnote>
  <w:footnote w:id="27">
    <w:p w:rsidR="007E5CC5" w:rsidRPr="00D34D7A" w:rsidRDefault="007E5CC5" w:rsidP="00D34D7A">
      <w:pPr>
        <w:pStyle w:val="Textodenotaderodap"/>
        <w:spacing w:after="60"/>
        <w:jc w:val="both"/>
        <w:rPr>
          <w:rFonts w:asciiTheme="minorHAnsi" w:hAnsiTheme="minorHAnsi"/>
          <w:lang w:val="de-DE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  <w:lang w:val="de-DE"/>
        </w:rPr>
        <w:t xml:space="preserve"> Cf. ACG 326.</w:t>
      </w:r>
    </w:p>
  </w:footnote>
  <w:footnote w:id="28">
    <w:p w:rsidR="00C0487C" w:rsidRPr="00D34D7A" w:rsidRDefault="00C0487C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Cf. ACG 338.</w:t>
      </w:r>
    </w:p>
  </w:footnote>
  <w:footnote w:id="29">
    <w:p w:rsidR="0063779F" w:rsidRPr="00D34D7A" w:rsidRDefault="0063779F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</w:t>
      </w:r>
      <w:r w:rsidRPr="00D34D7A">
        <w:rPr>
          <w:rFonts w:asciiTheme="minorHAnsi" w:hAnsiTheme="minorHAnsi"/>
          <w:i/>
          <w:lang w:val="it-IT"/>
        </w:rPr>
        <w:t>L’Osservatore Romano</w:t>
      </w:r>
      <w:r w:rsidRPr="00D34D7A">
        <w:rPr>
          <w:rFonts w:asciiTheme="minorHAnsi" w:hAnsiTheme="minorHAnsi"/>
          <w:i/>
        </w:rPr>
        <w:t>,</w:t>
      </w:r>
      <w:r w:rsidRPr="00D34D7A">
        <w:rPr>
          <w:rFonts w:asciiTheme="minorHAnsi" w:hAnsiTheme="minorHAnsi"/>
        </w:rPr>
        <w:t xml:space="preserve"> 27 de novembro de 1978.</w:t>
      </w:r>
    </w:p>
  </w:footnote>
  <w:footnote w:id="30">
    <w:p w:rsidR="005B703E" w:rsidRPr="00D34D7A" w:rsidRDefault="005B703E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</w:t>
      </w:r>
      <w:r w:rsidRPr="00D34D7A">
        <w:rPr>
          <w:rFonts w:asciiTheme="minorHAnsi" w:hAnsiTheme="minorHAnsi"/>
          <w:i/>
          <w:lang w:val="la-Latn"/>
        </w:rPr>
        <w:t>Mutuae Relationes</w:t>
      </w:r>
      <w:r w:rsidRPr="00D34D7A">
        <w:rPr>
          <w:rFonts w:asciiTheme="minorHAnsi" w:hAnsiTheme="minorHAnsi"/>
          <w:i/>
        </w:rPr>
        <w:t xml:space="preserve">, </w:t>
      </w:r>
      <w:r w:rsidRPr="00D34D7A">
        <w:rPr>
          <w:rFonts w:asciiTheme="minorHAnsi" w:hAnsiTheme="minorHAnsi"/>
        </w:rPr>
        <w:t>9b.</w:t>
      </w:r>
    </w:p>
  </w:footnote>
  <w:footnote w:id="31">
    <w:p w:rsidR="003663AC" w:rsidRPr="00D34D7A" w:rsidRDefault="003663AC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Cf. ACG 315.</w:t>
      </w:r>
    </w:p>
  </w:footnote>
  <w:footnote w:id="32">
    <w:p w:rsidR="009140F2" w:rsidRPr="00D34D7A" w:rsidRDefault="009140F2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Cf. ACG 340.</w:t>
      </w:r>
    </w:p>
  </w:footnote>
  <w:footnote w:id="33">
    <w:p w:rsidR="002448DE" w:rsidRPr="00D34D7A" w:rsidRDefault="002448DE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Cf. </w:t>
      </w:r>
      <w:r w:rsidRPr="00D34D7A">
        <w:rPr>
          <w:rFonts w:asciiTheme="minorHAnsi" w:hAnsiTheme="minorHAnsi"/>
          <w:i/>
          <w:lang w:val="la-Latn"/>
        </w:rPr>
        <w:t>Redemptoris Missio</w:t>
      </w:r>
      <w:r w:rsidRPr="00D34D7A">
        <w:rPr>
          <w:rFonts w:asciiTheme="minorHAnsi" w:hAnsiTheme="minorHAnsi"/>
          <w:i/>
        </w:rPr>
        <w:t>,</w:t>
      </w:r>
      <w:r w:rsidRPr="00D34D7A">
        <w:rPr>
          <w:rFonts w:asciiTheme="minorHAnsi" w:hAnsiTheme="minorHAnsi"/>
        </w:rPr>
        <w:t xml:space="preserve"> sobretudo n. 37b,c</w:t>
      </w:r>
      <w:r w:rsidR="00F838C4" w:rsidRPr="00D34D7A">
        <w:rPr>
          <w:rFonts w:asciiTheme="minorHAnsi" w:hAnsiTheme="minorHAnsi"/>
        </w:rPr>
        <w:t>; 69 e 70; e ACG 336.</w:t>
      </w:r>
    </w:p>
  </w:footnote>
  <w:footnote w:id="34">
    <w:p w:rsidR="00F838C4" w:rsidRPr="00D34D7A" w:rsidRDefault="00F838C4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CG23 345.</w:t>
      </w:r>
    </w:p>
  </w:footnote>
  <w:footnote w:id="35">
    <w:p w:rsidR="00F838C4" w:rsidRPr="00D34D7A" w:rsidRDefault="00F838C4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Const. 40.</w:t>
      </w:r>
    </w:p>
  </w:footnote>
  <w:footnote w:id="36">
    <w:p w:rsidR="009F0AD2" w:rsidRPr="00D34D7A" w:rsidRDefault="009F0AD2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Cf. CG23 4, 90-91 e 215-220.</w:t>
      </w:r>
    </w:p>
  </w:footnote>
  <w:footnote w:id="37">
    <w:p w:rsidR="00C440B9" w:rsidRPr="00D34D7A" w:rsidRDefault="00C440B9" w:rsidP="00D34D7A">
      <w:pPr>
        <w:pStyle w:val="Textodenotaderodap"/>
        <w:spacing w:after="60"/>
        <w:jc w:val="both"/>
        <w:rPr>
          <w:rFonts w:asciiTheme="minorHAnsi" w:hAnsiTheme="minorHAnsi"/>
        </w:rPr>
      </w:pPr>
      <w:r w:rsidRPr="00D34D7A">
        <w:rPr>
          <w:rStyle w:val="Refdenotaderodap"/>
          <w:rFonts w:asciiTheme="minorHAnsi" w:hAnsiTheme="minorHAnsi"/>
        </w:rPr>
        <w:footnoteRef/>
      </w:r>
      <w:r w:rsidRPr="00D34D7A">
        <w:rPr>
          <w:rFonts w:asciiTheme="minorHAnsi" w:hAnsiTheme="minorHAnsi"/>
        </w:rPr>
        <w:t xml:space="preserve"> </w:t>
      </w:r>
      <w:r w:rsidRPr="00D34D7A">
        <w:rPr>
          <w:rFonts w:asciiTheme="minorHAnsi" w:hAnsiTheme="minorHAnsi"/>
          <w:i/>
          <w:lang w:val="la-Latn"/>
        </w:rPr>
        <w:t>Lumen Gentium</w:t>
      </w:r>
      <w:r w:rsidRPr="00D34D7A">
        <w:rPr>
          <w:rFonts w:asciiTheme="minorHAnsi" w:hAnsiTheme="minorHAnsi"/>
          <w:i/>
        </w:rPr>
        <w:t>,</w:t>
      </w:r>
      <w:r w:rsidRPr="00D34D7A">
        <w:rPr>
          <w:rFonts w:asciiTheme="minorHAnsi" w:hAnsiTheme="minorHAnsi"/>
        </w:rPr>
        <w:t xml:space="preserve"> 43.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830" w:rsidRDefault="00F71830">
    <w:pPr>
      <w:pStyle w:val="Style7"/>
      <w:widowControl/>
      <w:ind w:left="2395"/>
      <w:jc w:val="both"/>
      <w:rPr>
        <w:rStyle w:val="FontStyle23"/>
        <w:lang w:val="pt-PT" w:eastAsia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7471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Palatino Linotype" w:hAnsi="Palatino Linotyp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D6"/>
    <w:rsid w:val="000238A1"/>
    <w:rsid w:val="000E6D53"/>
    <w:rsid w:val="00134159"/>
    <w:rsid w:val="0023210D"/>
    <w:rsid w:val="00232C4B"/>
    <w:rsid w:val="002448DE"/>
    <w:rsid w:val="002855C3"/>
    <w:rsid w:val="002960E0"/>
    <w:rsid w:val="002C23A5"/>
    <w:rsid w:val="00350377"/>
    <w:rsid w:val="003663AC"/>
    <w:rsid w:val="0039278D"/>
    <w:rsid w:val="00441124"/>
    <w:rsid w:val="0044760A"/>
    <w:rsid w:val="00480540"/>
    <w:rsid w:val="0049629E"/>
    <w:rsid w:val="004B330C"/>
    <w:rsid w:val="004B4751"/>
    <w:rsid w:val="004E0CD3"/>
    <w:rsid w:val="005269EC"/>
    <w:rsid w:val="005B703E"/>
    <w:rsid w:val="0063779F"/>
    <w:rsid w:val="006530EE"/>
    <w:rsid w:val="006849D6"/>
    <w:rsid w:val="0068682A"/>
    <w:rsid w:val="006B1B94"/>
    <w:rsid w:val="006F053D"/>
    <w:rsid w:val="0071053C"/>
    <w:rsid w:val="007E5CC5"/>
    <w:rsid w:val="008E17BA"/>
    <w:rsid w:val="008E64C9"/>
    <w:rsid w:val="00912D18"/>
    <w:rsid w:val="009140F2"/>
    <w:rsid w:val="00931BA5"/>
    <w:rsid w:val="009E3293"/>
    <w:rsid w:val="009F0AD2"/>
    <w:rsid w:val="00A23D4F"/>
    <w:rsid w:val="00A92680"/>
    <w:rsid w:val="00AB22B0"/>
    <w:rsid w:val="00AC66B7"/>
    <w:rsid w:val="00B40E4D"/>
    <w:rsid w:val="00B457F5"/>
    <w:rsid w:val="00BE0D2F"/>
    <w:rsid w:val="00BE24E1"/>
    <w:rsid w:val="00BF17A9"/>
    <w:rsid w:val="00C0487C"/>
    <w:rsid w:val="00C440B9"/>
    <w:rsid w:val="00CF6086"/>
    <w:rsid w:val="00D143C7"/>
    <w:rsid w:val="00D34D7A"/>
    <w:rsid w:val="00D51BB3"/>
    <w:rsid w:val="00DE0DCF"/>
    <w:rsid w:val="00E4167D"/>
    <w:rsid w:val="00E44E2F"/>
    <w:rsid w:val="00ED2D6B"/>
    <w:rsid w:val="00ED4871"/>
    <w:rsid w:val="00EF38E8"/>
    <w:rsid w:val="00F0217C"/>
    <w:rsid w:val="00F3531F"/>
    <w:rsid w:val="00F56871"/>
    <w:rsid w:val="00F71830"/>
    <w:rsid w:val="00F838C4"/>
    <w:rsid w:val="00F86274"/>
    <w:rsid w:val="00F9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6B2FD8-B7F6-4042-AB18-43165C66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Palatino Linotyp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78" w:lineRule="exact"/>
      <w:jc w:val="both"/>
    </w:pPr>
  </w:style>
  <w:style w:type="paragraph" w:customStyle="1" w:styleId="Style3">
    <w:name w:val="Style3"/>
    <w:basedOn w:val="Normal"/>
    <w:uiPriority w:val="99"/>
    <w:pPr>
      <w:spacing w:line="200" w:lineRule="exact"/>
      <w:jc w:val="both"/>
    </w:pPr>
  </w:style>
  <w:style w:type="paragraph" w:customStyle="1" w:styleId="Style4">
    <w:name w:val="Style4"/>
    <w:basedOn w:val="Normal"/>
    <w:uiPriority w:val="99"/>
    <w:pPr>
      <w:spacing w:line="264" w:lineRule="exact"/>
      <w:jc w:val="right"/>
    </w:pPr>
  </w:style>
  <w:style w:type="paragraph" w:customStyle="1" w:styleId="Style5">
    <w:name w:val="Style5"/>
    <w:basedOn w:val="Normal"/>
    <w:uiPriority w:val="99"/>
    <w:pPr>
      <w:spacing w:line="259" w:lineRule="exact"/>
      <w:ind w:firstLine="298"/>
      <w:jc w:val="both"/>
    </w:pPr>
  </w:style>
  <w:style w:type="paragraph" w:customStyle="1" w:styleId="Style6">
    <w:name w:val="Style6"/>
    <w:basedOn w:val="Normal"/>
    <w:uiPriority w:val="99"/>
    <w:pPr>
      <w:spacing w:line="257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59" w:lineRule="exact"/>
      <w:ind w:hanging="1430"/>
      <w:jc w:val="both"/>
    </w:pPr>
  </w:style>
  <w:style w:type="paragraph" w:customStyle="1" w:styleId="Style13">
    <w:name w:val="Style13"/>
    <w:basedOn w:val="Normal"/>
    <w:uiPriority w:val="99"/>
    <w:pPr>
      <w:spacing w:line="260" w:lineRule="exact"/>
      <w:ind w:hanging="1560"/>
      <w:jc w:val="both"/>
    </w:pPr>
  </w:style>
  <w:style w:type="paragraph" w:customStyle="1" w:styleId="Style14">
    <w:name w:val="Style14"/>
    <w:basedOn w:val="Normal"/>
    <w:uiPriority w:val="99"/>
    <w:pPr>
      <w:spacing w:line="179" w:lineRule="exact"/>
      <w:ind w:hanging="106"/>
      <w:jc w:val="both"/>
    </w:pPr>
  </w:style>
  <w:style w:type="character" w:customStyle="1" w:styleId="FontStyle16">
    <w:name w:val="Font Style16"/>
    <w:basedOn w:val="Fontepargpadro"/>
    <w:uiPriority w:val="99"/>
    <w:rPr>
      <w:rFonts w:ascii="Candara" w:hAnsi="Candara" w:cs="Candara"/>
      <w:b/>
      <w:bCs/>
      <w:sz w:val="24"/>
      <w:szCs w:val="24"/>
    </w:rPr>
  </w:style>
  <w:style w:type="character" w:customStyle="1" w:styleId="FontStyle17">
    <w:name w:val="Font Style17"/>
    <w:basedOn w:val="Fontepargpadro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8">
    <w:name w:val="Font Style18"/>
    <w:basedOn w:val="Fontepargpadro"/>
    <w:uiPriority w:val="99"/>
    <w:rPr>
      <w:rFonts w:ascii="Palatino Linotype" w:hAnsi="Palatino Linotype" w:cs="Palatino Linotype"/>
      <w:sz w:val="20"/>
      <w:szCs w:val="20"/>
    </w:rPr>
  </w:style>
  <w:style w:type="character" w:customStyle="1" w:styleId="FontStyle19">
    <w:name w:val="Font Style19"/>
    <w:basedOn w:val="Fontepargpadro"/>
    <w:uiPriority w:val="99"/>
    <w:rPr>
      <w:rFonts w:ascii="Palatino Linotype" w:hAnsi="Palatino Linotype" w:cs="Palatino Linotype"/>
      <w:b/>
      <w:bCs/>
      <w:i/>
      <w:iCs/>
      <w:sz w:val="12"/>
      <w:szCs w:val="12"/>
    </w:rPr>
  </w:style>
  <w:style w:type="character" w:customStyle="1" w:styleId="FontStyle20">
    <w:name w:val="Font Style20"/>
    <w:basedOn w:val="Fontepargpadro"/>
    <w:uiPriority w:val="99"/>
    <w:rPr>
      <w:rFonts w:ascii="Candara" w:hAnsi="Candara" w:cs="Candara"/>
      <w:b/>
      <w:bCs/>
      <w:sz w:val="18"/>
      <w:szCs w:val="18"/>
    </w:rPr>
  </w:style>
  <w:style w:type="character" w:customStyle="1" w:styleId="FontStyle21">
    <w:name w:val="Font Style21"/>
    <w:basedOn w:val="Fontepargpadro"/>
    <w:uiPriority w:val="99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Fontepargpadro"/>
    <w:uiPriority w:val="99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23">
    <w:name w:val="Font Style23"/>
    <w:basedOn w:val="Fontepargpadro"/>
    <w:uiPriority w:val="99"/>
    <w:rPr>
      <w:rFonts w:ascii="Palatino Linotype" w:hAnsi="Palatino Linotype" w:cs="Palatino Linotype"/>
      <w:sz w:val="20"/>
      <w:szCs w:val="20"/>
    </w:rPr>
  </w:style>
  <w:style w:type="character" w:customStyle="1" w:styleId="FontStyle24">
    <w:name w:val="Font Style24"/>
    <w:basedOn w:val="Fontepargpadro"/>
    <w:uiPriority w:val="99"/>
    <w:rPr>
      <w:rFonts w:ascii="Palatino Linotype" w:hAnsi="Palatino Linotype" w:cs="Palatino Linotype"/>
      <w:b/>
      <w:bCs/>
      <w:spacing w:val="10"/>
      <w:sz w:val="12"/>
      <w:szCs w:val="12"/>
    </w:rPr>
  </w:style>
  <w:style w:type="character" w:customStyle="1" w:styleId="FontStyle25">
    <w:name w:val="Font Style25"/>
    <w:basedOn w:val="Fontepargpadro"/>
    <w:uiPriority w:val="99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26">
    <w:name w:val="Font Style26"/>
    <w:basedOn w:val="Fontepargpadro"/>
    <w:uiPriority w:val="99"/>
    <w:rPr>
      <w:rFonts w:ascii="Candara" w:hAnsi="Candara" w:cs="Candara"/>
      <w:i/>
      <w:iCs/>
      <w:smallCaps/>
      <w:sz w:val="20"/>
      <w:szCs w:val="20"/>
    </w:rPr>
  </w:style>
  <w:style w:type="character" w:customStyle="1" w:styleId="FontStyle27">
    <w:name w:val="Font Style27"/>
    <w:basedOn w:val="Fontepargpadro"/>
    <w:uiPriority w:val="99"/>
    <w:rPr>
      <w:rFonts w:ascii="Palatino Linotype" w:hAnsi="Palatino Linotype" w:cs="Palatino Linotype"/>
      <w:b/>
      <w:bCs/>
      <w:smallCaps/>
      <w:sz w:val="14"/>
      <w:szCs w:val="14"/>
    </w:rPr>
  </w:style>
  <w:style w:type="character" w:customStyle="1" w:styleId="FontStyle28">
    <w:name w:val="Font Style28"/>
    <w:basedOn w:val="Fontepargpadro"/>
    <w:uiPriority w:val="99"/>
    <w:rPr>
      <w:rFonts w:ascii="Palatino Linotype" w:hAnsi="Palatino Linotype" w:cs="Palatino Linotype"/>
      <w:sz w:val="20"/>
      <w:szCs w:val="20"/>
    </w:rPr>
  </w:style>
  <w:style w:type="character" w:customStyle="1" w:styleId="FontStyle29">
    <w:name w:val="Font Style29"/>
    <w:basedOn w:val="Fontepargpadro"/>
    <w:uiPriority w:val="99"/>
    <w:rPr>
      <w:rFonts w:ascii="Palatino Linotype" w:hAnsi="Palatino Linotype" w:cs="Palatino Linotype"/>
      <w:b/>
      <w:bCs/>
      <w:sz w:val="14"/>
      <w:szCs w:val="14"/>
    </w:rPr>
  </w:style>
  <w:style w:type="character" w:customStyle="1" w:styleId="FontStyle30">
    <w:name w:val="Font Style30"/>
    <w:basedOn w:val="Fontepargpadro"/>
    <w:uiPriority w:val="99"/>
    <w:rPr>
      <w:rFonts w:ascii="Candara" w:hAnsi="Candara" w:cs="Candara"/>
      <w:sz w:val="14"/>
      <w:szCs w:val="14"/>
    </w:rPr>
  </w:style>
  <w:style w:type="character" w:customStyle="1" w:styleId="FontStyle31">
    <w:name w:val="Font Style31"/>
    <w:basedOn w:val="Fontepargpadro"/>
    <w:uiPriority w:val="99"/>
    <w:rPr>
      <w:rFonts w:ascii="Candara" w:hAnsi="Candara" w:cs="Candara"/>
      <w:i/>
      <w:iCs/>
      <w:sz w:val="18"/>
      <w:szCs w:val="18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character" w:customStyle="1" w:styleId="FontStyle42">
    <w:name w:val="Font Style42"/>
    <w:basedOn w:val="Fontepargpadro"/>
    <w:uiPriority w:val="99"/>
    <w:rsid w:val="00232C4B"/>
    <w:rPr>
      <w:rFonts w:ascii="Arial Black" w:hAnsi="Arial Black" w:cs="Arial Black"/>
      <w:sz w:val="22"/>
      <w:szCs w:val="22"/>
    </w:rPr>
  </w:style>
  <w:style w:type="paragraph" w:customStyle="1" w:styleId="Style17">
    <w:name w:val="Style17"/>
    <w:basedOn w:val="Normal"/>
    <w:uiPriority w:val="99"/>
    <w:rsid w:val="00AC66B7"/>
    <w:pPr>
      <w:spacing w:line="180" w:lineRule="exact"/>
      <w:ind w:hanging="125"/>
    </w:pPr>
    <w:rPr>
      <w:rFonts w:ascii="Times New Roman" w:hAnsi="Times New Roman" w:cs="Times New Roman"/>
    </w:rPr>
  </w:style>
  <w:style w:type="character" w:customStyle="1" w:styleId="FontStyle33">
    <w:name w:val="Font Style33"/>
    <w:basedOn w:val="Fontepargpadro"/>
    <w:uiPriority w:val="99"/>
    <w:rsid w:val="00F71830"/>
    <w:rPr>
      <w:rFonts w:ascii="Arial" w:hAnsi="Arial" w:cs="Arial"/>
      <w:b/>
      <w:bCs/>
      <w:sz w:val="24"/>
      <w:szCs w:val="24"/>
    </w:rPr>
  </w:style>
  <w:style w:type="character" w:customStyle="1" w:styleId="FontStyle34">
    <w:name w:val="Font Style34"/>
    <w:basedOn w:val="Fontepargpadro"/>
    <w:uiPriority w:val="99"/>
    <w:rsid w:val="00F71830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2">
    <w:name w:val="Font Style32"/>
    <w:basedOn w:val="Fontepargpadro"/>
    <w:uiPriority w:val="99"/>
    <w:rsid w:val="00F71830"/>
    <w:rPr>
      <w:rFonts w:ascii="Franklin Gothic Book" w:hAnsi="Franklin Gothic Book" w:cs="Franklin Gothic Book"/>
      <w:b/>
      <w:bCs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718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1830"/>
    <w:rPr>
      <w:rFonts w:hAnsi="Palatino Linotype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718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1830"/>
    <w:rPr>
      <w:rFonts w:hAnsi="Palatino Linotype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3D4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3D4F"/>
    <w:rPr>
      <w:rFonts w:hAnsi="Palatino Linotype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3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23</Pages>
  <Words>9615</Words>
  <Characters>51923</Characters>
  <Application>Microsoft Office Word</Application>
  <DocSecurity>0</DocSecurity>
  <Lines>432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8</cp:revision>
  <dcterms:created xsi:type="dcterms:W3CDTF">2015-11-16T17:12:00Z</dcterms:created>
  <dcterms:modified xsi:type="dcterms:W3CDTF">2015-11-18T10:01:00Z</dcterms:modified>
</cp:coreProperties>
</file>